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05" w:rsidRPr="00FC1878" w:rsidRDefault="00C05905" w:rsidP="00C05905">
      <w:r w:rsidRPr="00FC1878">
        <w:rPr>
          <w:shd w:val="clear" w:color="auto" w:fill="F5E0A3"/>
        </w:rPr>
        <w:t>&lt;&lt;</w:t>
      </w:r>
      <w:proofErr w:type="gramStart"/>
      <w:r w:rsidRPr="00FC1878">
        <w:rPr>
          <w:shd w:val="clear" w:color="auto" w:fill="F5E0A3"/>
        </w:rPr>
        <w:t>&lt;(</w:t>
      </w:r>
      <w:proofErr w:type="gramEnd"/>
      <w:r w:rsidRPr="00FC1878">
        <w:rPr>
          <w:shd w:val="clear" w:color="auto" w:fill="F5E0A3"/>
        </w:rPr>
        <w:t>((</w:t>
      </w:r>
      <w:proofErr w:type="spellStart"/>
      <w:r>
        <w:rPr>
          <w:shd w:val="clear" w:color="auto" w:fill="F5E0A3"/>
        </w:rPr>
        <w:t>kiemelésekkel</w:t>
      </w:r>
      <w:proofErr w:type="spellEnd"/>
      <w:r>
        <w:rPr>
          <w:shd w:val="clear" w:color="auto" w:fill="F5E0A3"/>
        </w:rPr>
        <w:t xml:space="preserve"> </w:t>
      </w:r>
      <w:proofErr w:type="spellStart"/>
      <w:r>
        <w:rPr>
          <w:shd w:val="clear" w:color="auto" w:fill="F5E0A3"/>
        </w:rPr>
        <w:t>és</w:t>
      </w:r>
      <w:proofErr w:type="spellEnd"/>
      <w:r>
        <w:rPr>
          <w:shd w:val="clear" w:color="auto" w:fill="F5E0A3"/>
        </w:rPr>
        <w:t xml:space="preserve"> </w:t>
      </w:r>
      <w:bookmarkStart w:id="0" w:name="_GoBack"/>
      <w:bookmarkEnd w:id="0"/>
      <w:proofErr w:type="spellStart"/>
      <w:r>
        <w:rPr>
          <w:shd w:val="clear" w:color="auto" w:fill="F5E0A3"/>
        </w:rPr>
        <w:t>olvasó</w:t>
      </w:r>
      <w:proofErr w:type="spellEnd"/>
      <w:r>
        <w:rPr>
          <w:shd w:val="clear" w:color="auto" w:fill="F5E0A3"/>
        </w:rPr>
        <w:t xml:space="preserve"> </w:t>
      </w:r>
      <w:proofErr w:type="spellStart"/>
      <w:r>
        <w:rPr>
          <w:shd w:val="clear" w:color="auto" w:fill="F5E0A3"/>
        </w:rPr>
        <w:t>jegyzetekkel</w:t>
      </w:r>
      <w:proofErr w:type="spellEnd"/>
      <w:r>
        <w:rPr>
          <w:shd w:val="clear" w:color="auto" w:fill="F5E0A3"/>
        </w:rPr>
        <w:t xml:space="preserve"> </w:t>
      </w:r>
      <w:proofErr w:type="spellStart"/>
      <w:r>
        <w:rPr>
          <w:shd w:val="clear" w:color="auto" w:fill="F5E0A3"/>
        </w:rPr>
        <w:t>próbáltam</w:t>
      </w:r>
      <w:proofErr w:type="spellEnd"/>
      <w:r>
        <w:rPr>
          <w:shd w:val="clear" w:color="auto" w:fill="F5E0A3"/>
        </w:rPr>
        <w:t xml:space="preserve"> </w:t>
      </w:r>
      <w:proofErr w:type="spellStart"/>
      <w:r>
        <w:rPr>
          <w:shd w:val="clear" w:color="auto" w:fill="F5E0A3"/>
        </w:rPr>
        <w:t>értelmezni-megérteni</w:t>
      </w:r>
      <w:proofErr w:type="spellEnd"/>
      <w:r>
        <w:rPr>
          <w:shd w:val="clear" w:color="auto" w:fill="F5E0A3"/>
        </w:rPr>
        <w:t xml:space="preserve"> Cselényi István írását</w:t>
      </w:r>
      <w:r w:rsidRPr="00FC1878">
        <w:rPr>
          <w:shd w:val="clear" w:color="auto" w:fill="F5E0A3"/>
        </w:rPr>
        <w:t xml:space="preserve"> -</w:t>
      </w:r>
      <w:r w:rsidRPr="00FC1878">
        <w:rPr>
          <w:sz w:val="20"/>
          <w:shd w:val="clear" w:color="auto" w:fill="F5E0A3"/>
        </w:rPr>
        <w:t>FÁ</w:t>
      </w:r>
      <w:r w:rsidRPr="00FC1878">
        <w:rPr>
          <w:shd w:val="clear" w:color="auto" w:fill="F5E0A3"/>
        </w:rPr>
        <w:t>)))&gt;&gt;&gt;</w:t>
      </w:r>
      <w:r w:rsidRPr="00FC1878">
        <w:t xml:space="preserve"> </w:t>
      </w:r>
    </w:p>
    <w:p w:rsidR="00C05905" w:rsidRPr="00C05905" w:rsidRDefault="00C05905" w:rsidP="00C05905">
      <w:pPr>
        <w:pStyle w:val="Szvegtrzs"/>
        <w:jc w:val="both"/>
        <w:rPr>
          <w:rFonts w:ascii="Times New Roman" w:hAnsi="Times New Roman"/>
          <w:sz w:val="24"/>
          <w:szCs w:val="24"/>
        </w:rPr>
      </w:pPr>
    </w:p>
    <w:p w:rsidR="00C05905" w:rsidRPr="00131422" w:rsidRDefault="00C05905" w:rsidP="00C05905">
      <w:pPr>
        <w:pStyle w:val="Lista"/>
        <w:jc w:val="center"/>
        <w:rPr>
          <w:rFonts w:ascii="Times New Roman" w:hAnsi="Times New Roman"/>
          <w:b/>
          <w:i/>
          <w:sz w:val="24"/>
          <w:szCs w:val="24"/>
        </w:rPr>
      </w:pPr>
      <w:r w:rsidRPr="00131422">
        <w:rPr>
          <w:rFonts w:ascii="Times New Roman" w:hAnsi="Times New Roman"/>
          <w:b/>
          <w:i/>
          <w:sz w:val="24"/>
          <w:szCs w:val="24"/>
        </w:rPr>
        <w:t xml:space="preserve">Dr. habil. Cselényi István Gábor </w:t>
      </w:r>
      <w:proofErr w:type="spellStart"/>
      <w:r w:rsidRPr="00131422">
        <w:rPr>
          <w:rFonts w:ascii="Times New Roman" w:hAnsi="Times New Roman"/>
          <w:b/>
          <w:i/>
          <w:sz w:val="24"/>
          <w:szCs w:val="24"/>
        </w:rPr>
        <w:t>Ph</w:t>
      </w:r>
      <w:proofErr w:type="gramStart"/>
      <w:r w:rsidRPr="00131422">
        <w:rPr>
          <w:rFonts w:ascii="Times New Roman" w:hAnsi="Times New Roman"/>
          <w:b/>
          <w:i/>
          <w:sz w:val="24"/>
          <w:szCs w:val="24"/>
        </w:rPr>
        <w:t>.D</w:t>
      </w:r>
      <w:proofErr w:type="spellEnd"/>
      <w:proofErr w:type="gramEnd"/>
      <w:r w:rsidRPr="00131422">
        <w:rPr>
          <w:rFonts w:ascii="Times New Roman" w:hAnsi="Times New Roman"/>
          <w:b/>
          <w:i/>
          <w:sz w:val="24"/>
          <w:szCs w:val="24"/>
        </w:rPr>
        <w:t>. (</w:t>
      </w:r>
      <w:proofErr w:type="spellStart"/>
      <w:r w:rsidRPr="00131422">
        <w:rPr>
          <w:rFonts w:ascii="Times New Roman" w:hAnsi="Times New Roman"/>
          <w:b/>
          <w:i/>
          <w:sz w:val="24"/>
          <w:szCs w:val="24"/>
        </w:rPr>
        <w:t>Teol</w:t>
      </w:r>
      <w:proofErr w:type="spellEnd"/>
      <w:r w:rsidRPr="00131422">
        <w:rPr>
          <w:rFonts w:ascii="Times New Roman" w:hAnsi="Times New Roman"/>
          <w:b/>
          <w:i/>
          <w:sz w:val="24"/>
          <w:szCs w:val="24"/>
        </w:rPr>
        <w:t xml:space="preserve">.), </w:t>
      </w:r>
      <w:proofErr w:type="spellStart"/>
      <w:r w:rsidRPr="00131422">
        <w:rPr>
          <w:rFonts w:ascii="Times New Roman" w:hAnsi="Times New Roman"/>
          <w:b/>
          <w:i/>
          <w:sz w:val="24"/>
          <w:szCs w:val="24"/>
        </w:rPr>
        <w:t>C</w:t>
      </w:r>
      <w:proofErr w:type="gramStart"/>
      <w:r w:rsidRPr="00131422">
        <w:rPr>
          <w:rFonts w:ascii="Times New Roman" w:hAnsi="Times New Roman"/>
          <w:b/>
          <w:i/>
          <w:sz w:val="24"/>
          <w:szCs w:val="24"/>
        </w:rPr>
        <w:t>.Sc</w:t>
      </w:r>
      <w:proofErr w:type="spellEnd"/>
      <w:proofErr w:type="gramEnd"/>
      <w:r w:rsidRPr="00131422">
        <w:rPr>
          <w:rFonts w:ascii="Times New Roman" w:hAnsi="Times New Roman"/>
          <w:b/>
          <w:i/>
          <w:sz w:val="24"/>
          <w:szCs w:val="24"/>
        </w:rPr>
        <w:t>.. (</w:t>
      </w:r>
      <w:proofErr w:type="spellStart"/>
      <w:r w:rsidRPr="00131422">
        <w:rPr>
          <w:rFonts w:ascii="Times New Roman" w:hAnsi="Times New Roman"/>
          <w:b/>
          <w:i/>
          <w:sz w:val="24"/>
          <w:szCs w:val="24"/>
        </w:rPr>
        <w:t>Szociol</w:t>
      </w:r>
      <w:proofErr w:type="spellEnd"/>
      <w:r w:rsidRPr="00131422">
        <w:rPr>
          <w:rFonts w:ascii="Times New Roman" w:hAnsi="Times New Roman"/>
          <w:b/>
          <w:i/>
          <w:sz w:val="24"/>
          <w:szCs w:val="24"/>
        </w:rPr>
        <w:t>.)</w:t>
      </w:r>
    </w:p>
    <w:p w:rsidR="00C05905" w:rsidRPr="00131422" w:rsidRDefault="00C05905" w:rsidP="00C05905">
      <w:pPr>
        <w:pStyle w:val="Lista"/>
        <w:jc w:val="center"/>
        <w:rPr>
          <w:rFonts w:ascii="Times New Roman" w:hAnsi="Times New Roman"/>
          <w:b/>
          <w:i/>
          <w:sz w:val="24"/>
          <w:szCs w:val="24"/>
        </w:rPr>
      </w:pPr>
      <w:r>
        <w:rPr>
          <w:rFonts w:ascii="Times New Roman" w:hAnsi="Times New Roman"/>
          <w:b/>
          <w:i/>
          <w:sz w:val="24"/>
          <w:szCs w:val="24"/>
        </w:rPr>
        <w:t>professor emeritus, Pázmány Péter katolikus Egyetem,</w:t>
      </w:r>
      <w:r w:rsidRPr="00131422">
        <w:rPr>
          <w:rFonts w:ascii="Times New Roman" w:hAnsi="Times New Roman"/>
          <w:b/>
          <w:i/>
          <w:sz w:val="24"/>
          <w:szCs w:val="24"/>
        </w:rPr>
        <w:t xml:space="preserve"> Esztergom</w:t>
      </w:r>
    </w:p>
    <w:p w:rsidR="00C05905" w:rsidRDefault="00C05905" w:rsidP="00C05905">
      <w:pPr>
        <w:pStyle w:val="Szvegtrzs"/>
        <w:jc w:val="center"/>
        <w:rPr>
          <w:rFonts w:ascii="Times New Roman" w:hAnsi="Times New Roman"/>
          <w:b/>
          <w:sz w:val="24"/>
          <w:szCs w:val="24"/>
        </w:rPr>
      </w:pPr>
      <w:proofErr w:type="gramStart"/>
      <w:r w:rsidRPr="00131422">
        <w:rPr>
          <w:rFonts w:ascii="Times New Roman" w:hAnsi="Times New Roman"/>
          <w:b/>
          <w:i/>
          <w:sz w:val="24"/>
          <w:szCs w:val="24"/>
        </w:rPr>
        <w:t>a</w:t>
      </w:r>
      <w:proofErr w:type="gramEnd"/>
      <w:r w:rsidRPr="00131422">
        <w:rPr>
          <w:rFonts w:ascii="Times New Roman" w:hAnsi="Times New Roman"/>
          <w:b/>
          <w:i/>
          <w:sz w:val="24"/>
          <w:szCs w:val="24"/>
        </w:rPr>
        <w:t xml:space="preserve"> Pápai Aquinói Szent Tamás Akadémia (Róma) levelező tagj</w:t>
      </w:r>
      <w:r>
        <w:rPr>
          <w:rFonts w:ascii="Times New Roman" w:hAnsi="Times New Roman"/>
          <w:b/>
          <w:i/>
          <w:sz w:val="24"/>
          <w:szCs w:val="24"/>
        </w:rPr>
        <w:t>a</w:t>
      </w:r>
    </w:p>
    <w:p w:rsidR="00C05905" w:rsidRDefault="00C05905" w:rsidP="00C05905">
      <w:pPr>
        <w:pStyle w:val="Szvegtrzs"/>
        <w:jc w:val="center"/>
        <w:rPr>
          <w:rFonts w:ascii="Times New Roman" w:hAnsi="Times New Roman"/>
          <w:b/>
          <w:sz w:val="24"/>
          <w:szCs w:val="24"/>
        </w:rPr>
      </w:pPr>
      <w:r w:rsidRPr="00131422">
        <w:rPr>
          <w:rFonts w:ascii="Times New Roman" w:hAnsi="Times New Roman"/>
          <w:b/>
          <w:sz w:val="24"/>
          <w:szCs w:val="24"/>
        </w:rPr>
        <w:t>A KER</w:t>
      </w:r>
      <w:r>
        <w:rPr>
          <w:rFonts w:ascii="Times New Roman" w:hAnsi="Times New Roman"/>
          <w:b/>
          <w:sz w:val="24"/>
          <w:szCs w:val="24"/>
        </w:rPr>
        <w:t>ESZTÉNY PERSZONALIZMUS</w:t>
      </w:r>
    </w:p>
    <w:p w:rsidR="00C05905" w:rsidRPr="00131422" w:rsidRDefault="00C05905" w:rsidP="00C05905">
      <w:pPr>
        <w:pStyle w:val="Szvegtrzs"/>
        <w:jc w:val="center"/>
        <w:rPr>
          <w:rFonts w:ascii="Times New Roman" w:hAnsi="Times New Roman"/>
          <w:b/>
          <w:sz w:val="24"/>
          <w:szCs w:val="24"/>
        </w:rPr>
      </w:pPr>
      <w:proofErr w:type="gramStart"/>
      <w:r>
        <w:rPr>
          <w:rFonts w:ascii="Times New Roman" w:hAnsi="Times New Roman"/>
          <w:b/>
          <w:sz w:val="24"/>
          <w:szCs w:val="24"/>
        </w:rPr>
        <w:t>avagy</w:t>
      </w:r>
      <w:proofErr w:type="gramEnd"/>
      <w:r>
        <w:rPr>
          <w:rFonts w:ascii="Times New Roman" w:hAnsi="Times New Roman"/>
          <w:b/>
          <w:sz w:val="24"/>
          <w:szCs w:val="24"/>
        </w:rPr>
        <w:t>: SZEMÉLYKÖZPONTÚ TÁRSDALMAT!</w:t>
      </w:r>
    </w:p>
    <w:p w:rsidR="00C05905" w:rsidRPr="00347369" w:rsidRDefault="00C05905" w:rsidP="00C05905">
      <w:pPr>
        <w:pStyle w:val="Szvegtrzs"/>
        <w:ind w:firstLine="708"/>
        <w:jc w:val="both"/>
        <w:rPr>
          <w:rFonts w:ascii="Times New Roman" w:hAnsi="Times New Roman"/>
          <w:sz w:val="24"/>
          <w:szCs w:val="24"/>
        </w:rPr>
      </w:pPr>
      <w:proofErr w:type="gramStart"/>
      <w:r w:rsidRPr="00131422">
        <w:rPr>
          <w:rFonts w:ascii="Times New Roman" w:hAnsi="Times New Roman"/>
          <w:sz w:val="24"/>
          <w:szCs w:val="24"/>
        </w:rPr>
        <w:t xml:space="preserve">A katolikus egyház társadalmi tanításának egyre inkább gerincét képező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w:t>
      </w:r>
      <w:r>
        <w:rPr>
          <w:rFonts w:ascii="Times New Roman" w:hAnsi="Times New Roman"/>
          <w:sz w:val="24"/>
          <w:szCs w:val="24"/>
        </w:rPr>
        <w:t>végső soron</w:t>
      </w:r>
      <w:r w:rsidRPr="00131422">
        <w:rPr>
          <w:rFonts w:ascii="Times New Roman" w:hAnsi="Times New Roman"/>
          <w:sz w:val="24"/>
          <w:szCs w:val="24"/>
        </w:rPr>
        <w:t xml:space="preserve"> </w:t>
      </w:r>
      <w:r w:rsidRPr="00131422">
        <w:rPr>
          <w:rFonts w:ascii="Times New Roman" w:hAnsi="Times New Roman"/>
          <w:b/>
          <w:sz w:val="24"/>
          <w:szCs w:val="24"/>
        </w:rPr>
        <w:t>szentírási forrásokból</w:t>
      </w:r>
      <w:r>
        <w:rPr>
          <w:rFonts w:ascii="Times New Roman" w:hAnsi="Times New Roman"/>
          <w:sz w:val="24"/>
          <w:szCs w:val="24"/>
        </w:rPr>
        <w:t xml:space="preserve"> táplálkozik - gondoljunk csak a jézu</w:t>
      </w:r>
      <w:r w:rsidRPr="00131422">
        <w:rPr>
          <w:rFonts w:ascii="Times New Roman" w:hAnsi="Times New Roman"/>
          <w:sz w:val="24"/>
          <w:szCs w:val="24"/>
        </w:rPr>
        <w:t xml:space="preserve">si </w:t>
      </w:r>
      <w:proofErr w:type="spellStart"/>
      <w:r w:rsidRPr="00131422">
        <w:rPr>
          <w:rFonts w:ascii="Times New Roman" w:hAnsi="Times New Roman"/>
          <w:sz w:val="24"/>
          <w:szCs w:val="24"/>
        </w:rPr>
        <w:t>főparancsra</w:t>
      </w:r>
      <w:proofErr w:type="spellEnd"/>
      <w:r w:rsidRPr="00131422">
        <w:rPr>
          <w:rFonts w:ascii="Times New Roman" w:hAnsi="Times New Roman"/>
          <w:sz w:val="24"/>
          <w:szCs w:val="24"/>
        </w:rPr>
        <w:t xml:space="preserve">: „Szeresd a másikat, mint önmagadat”, vagy a </w:t>
      </w:r>
      <w:proofErr w:type="spellStart"/>
      <w:r w:rsidRPr="00131422">
        <w:rPr>
          <w:rFonts w:ascii="Times New Roman" w:hAnsi="Times New Roman"/>
          <w:sz w:val="24"/>
          <w:szCs w:val="24"/>
        </w:rPr>
        <w:t>szamaritánuskodásra</w:t>
      </w:r>
      <w:proofErr w:type="spellEnd"/>
      <w:r w:rsidRPr="00131422">
        <w:rPr>
          <w:rFonts w:ascii="Times New Roman" w:hAnsi="Times New Roman"/>
          <w:sz w:val="24"/>
          <w:szCs w:val="24"/>
        </w:rPr>
        <w:t xml:space="preserve"> és az Utolsó ítélet jelenetének </w:t>
      </w:r>
      <w:proofErr w:type="spellStart"/>
      <w:r w:rsidRPr="00131422">
        <w:rPr>
          <w:rFonts w:ascii="Times New Roman" w:hAnsi="Times New Roman"/>
          <w:sz w:val="24"/>
          <w:szCs w:val="24"/>
        </w:rPr>
        <w:t>krisztocentrikus</w:t>
      </w:r>
      <w:proofErr w:type="spellEnd"/>
      <w:r w:rsidRPr="00131422">
        <w:rPr>
          <w:rFonts w:ascii="Times New Roman" w:hAnsi="Times New Roman"/>
          <w:sz w:val="24"/>
          <w:szCs w:val="24"/>
        </w:rPr>
        <w:t xml:space="preserve"> humanizmusára, amelyből már az ősegyházban is szeretetintézmények nőttek ki (</w:t>
      </w:r>
      <w:proofErr w:type="spellStart"/>
      <w:r w:rsidRPr="00131422">
        <w:rPr>
          <w:rFonts w:ascii="Times New Roman" w:hAnsi="Times New Roman"/>
          <w:sz w:val="24"/>
          <w:szCs w:val="24"/>
        </w:rPr>
        <w:t>diakónátus</w:t>
      </w:r>
      <w:proofErr w:type="spellEnd"/>
      <w:r w:rsidRPr="00131422">
        <w:rPr>
          <w:rFonts w:ascii="Times New Roman" w:hAnsi="Times New Roman"/>
          <w:sz w:val="24"/>
          <w:szCs w:val="24"/>
        </w:rPr>
        <w:t xml:space="preserve">, betegek kenete, ispotályok, később kórházak, szociális intézmények és kiemelkedő szentek tevékenysége, mint Szent Miklós vagy épp Árpádházi Szent Erzsébet) -, </w:t>
      </w:r>
      <w:r>
        <w:rPr>
          <w:rFonts w:ascii="Times New Roman" w:hAnsi="Times New Roman"/>
          <w:sz w:val="24"/>
          <w:szCs w:val="24"/>
        </w:rPr>
        <w:t xml:space="preserve">ugyanakkor a filozófiai </w:t>
      </w:r>
      <w:proofErr w:type="spellStart"/>
      <w:r>
        <w:rPr>
          <w:rFonts w:ascii="Times New Roman" w:hAnsi="Times New Roman"/>
          <w:sz w:val="24"/>
          <w:szCs w:val="24"/>
        </w:rPr>
        <w:t>perszonalizmus</w:t>
      </w:r>
      <w:proofErr w:type="spellEnd"/>
      <w:r w:rsidRPr="00131422">
        <w:rPr>
          <w:rFonts w:ascii="Times New Roman" w:hAnsi="Times New Roman"/>
          <w:sz w:val="24"/>
          <w:szCs w:val="24"/>
        </w:rPr>
        <w:t xml:space="preserve"> </w:t>
      </w:r>
      <w:r w:rsidRPr="00347369">
        <w:rPr>
          <w:rFonts w:ascii="Times New Roman" w:hAnsi="Times New Roman"/>
          <w:b/>
          <w:sz w:val="24"/>
          <w:szCs w:val="24"/>
        </w:rPr>
        <w:t>hatását</w:t>
      </w:r>
      <w:r>
        <w:rPr>
          <w:rFonts w:ascii="Times New Roman" w:hAnsi="Times New Roman"/>
          <w:sz w:val="24"/>
          <w:szCs w:val="24"/>
        </w:rPr>
        <w:t xml:space="preserve"> is mutatja.</w:t>
      </w:r>
      <w:proofErr w:type="gramEnd"/>
      <w:r w:rsidRPr="00131422">
        <w:rPr>
          <w:rFonts w:ascii="Times New Roman" w:hAnsi="Times New Roman"/>
          <w:sz w:val="24"/>
          <w:szCs w:val="24"/>
        </w:rPr>
        <w:t xml:space="preserve"> </w:t>
      </w:r>
    </w:p>
    <w:p w:rsidR="00C05905" w:rsidRPr="00131422" w:rsidRDefault="00C05905" w:rsidP="00C05905">
      <w:pPr>
        <w:pStyle w:val="Szvegtrzs"/>
        <w:rPr>
          <w:rFonts w:ascii="Times New Roman" w:hAnsi="Times New Roman"/>
          <w:b/>
          <w:sz w:val="24"/>
          <w:szCs w:val="24"/>
        </w:rPr>
      </w:pPr>
      <w:r w:rsidRPr="00131422">
        <w:rPr>
          <w:rFonts w:ascii="Times New Roman" w:hAnsi="Times New Roman"/>
          <w:b/>
          <w:sz w:val="24"/>
          <w:szCs w:val="24"/>
        </w:rPr>
        <w:t>A szocializmus bukása után</w:t>
      </w:r>
    </w:p>
    <w:p w:rsidR="00C05905" w:rsidRDefault="00C05905" w:rsidP="00C05905">
      <w:pPr>
        <w:pStyle w:val="Szvegtrzs"/>
        <w:ind w:firstLine="708"/>
        <w:jc w:val="both"/>
        <w:rPr>
          <w:rFonts w:ascii="Times New Roman" w:hAnsi="Times New Roman"/>
          <w:sz w:val="24"/>
          <w:szCs w:val="24"/>
        </w:rPr>
      </w:pPr>
      <w:r>
        <w:rPr>
          <w:rFonts w:ascii="Times New Roman" w:hAnsi="Times New Roman"/>
          <w:sz w:val="24"/>
          <w:szCs w:val="24"/>
        </w:rPr>
        <w:t xml:space="preserve">Először a katolikus egyházban egyre inkább központi elemmé váló </w:t>
      </w:r>
      <w:r w:rsidRPr="00347369">
        <w:rPr>
          <w:rFonts w:ascii="Times New Roman" w:hAnsi="Times New Roman"/>
          <w:b/>
          <w:sz w:val="24"/>
          <w:szCs w:val="24"/>
        </w:rPr>
        <w:t xml:space="preserve">keresztény </w:t>
      </w:r>
      <w:proofErr w:type="spellStart"/>
      <w:r w:rsidRPr="00347369">
        <w:rPr>
          <w:rFonts w:ascii="Times New Roman" w:hAnsi="Times New Roman"/>
          <w:b/>
          <w:sz w:val="24"/>
          <w:szCs w:val="24"/>
        </w:rPr>
        <w:t>perszonalizmusról</w:t>
      </w:r>
      <w:proofErr w:type="spellEnd"/>
      <w:r>
        <w:rPr>
          <w:rFonts w:ascii="Times New Roman" w:hAnsi="Times New Roman"/>
          <w:sz w:val="24"/>
          <w:szCs w:val="24"/>
        </w:rPr>
        <w:t xml:space="preserve"> szeretnék szólni, annak is arról a kikristályosodott formájáról, amely II. János Pál pápa nevéhez kötődik.</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A szocializmus bukása (1989) után a régi “keleti blokk” országaiban élők - egyháziak és világiak </w:t>
      </w:r>
      <w:r>
        <w:rPr>
          <w:rFonts w:ascii="Times New Roman" w:hAnsi="Times New Roman"/>
          <w:sz w:val="24"/>
          <w:szCs w:val="24"/>
        </w:rPr>
        <w:t>–</w:t>
      </w:r>
      <w:r w:rsidRPr="00131422">
        <w:rPr>
          <w:rFonts w:ascii="Times New Roman" w:hAnsi="Times New Roman"/>
          <w:sz w:val="24"/>
          <w:szCs w:val="24"/>
        </w:rPr>
        <w:t xml:space="preserve"> számára már nyilvánvaló: tévút volt a szocializmus. De vajon akkor merre kellene haladnunk, </w:t>
      </w:r>
      <w:r w:rsidRPr="00131422">
        <w:rPr>
          <w:rFonts w:ascii="Times New Roman" w:hAnsi="Times New Roman"/>
          <w:b/>
          <w:sz w:val="24"/>
          <w:szCs w:val="24"/>
        </w:rPr>
        <w:t>milyen modellt</w:t>
      </w:r>
      <w:r w:rsidRPr="00131422">
        <w:rPr>
          <w:rFonts w:ascii="Times New Roman" w:hAnsi="Times New Roman"/>
          <w:sz w:val="24"/>
          <w:szCs w:val="24"/>
        </w:rPr>
        <w:t xml:space="preserve"> kellene követnünk?</w:t>
      </w:r>
    </w:p>
    <w:p w:rsidR="00C05905" w:rsidRPr="00347369"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A </w:t>
      </w:r>
      <w:proofErr w:type="spellStart"/>
      <w:r w:rsidRPr="00131422">
        <w:rPr>
          <w:rFonts w:ascii="Times New Roman" w:hAnsi="Times New Roman"/>
          <w:b/>
          <w:sz w:val="24"/>
          <w:szCs w:val="24"/>
        </w:rPr>
        <w:t>Centesimus</w:t>
      </w:r>
      <w:proofErr w:type="spellEnd"/>
      <w:r w:rsidRPr="00131422">
        <w:rPr>
          <w:rFonts w:ascii="Times New Roman" w:hAnsi="Times New Roman"/>
          <w:b/>
          <w:sz w:val="24"/>
          <w:szCs w:val="24"/>
        </w:rPr>
        <w:t xml:space="preserve"> </w:t>
      </w:r>
      <w:proofErr w:type="spellStart"/>
      <w:r w:rsidRPr="00131422">
        <w:rPr>
          <w:rFonts w:ascii="Times New Roman" w:hAnsi="Times New Roman"/>
          <w:b/>
          <w:sz w:val="24"/>
          <w:szCs w:val="24"/>
        </w:rPr>
        <w:t>annusban</w:t>
      </w:r>
      <w:proofErr w:type="spellEnd"/>
      <w:r w:rsidRPr="00131422">
        <w:rPr>
          <w:rFonts w:ascii="Times New Roman" w:hAnsi="Times New Roman"/>
          <w:sz w:val="24"/>
          <w:szCs w:val="24"/>
        </w:rPr>
        <w:t xml:space="preserve"> /CA/ (1991) a nemrég </w:t>
      </w:r>
      <w:proofErr w:type="spellStart"/>
      <w:r w:rsidRPr="00131422">
        <w:rPr>
          <w:rFonts w:ascii="Times New Roman" w:hAnsi="Times New Roman"/>
          <w:sz w:val="24"/>
          <w:szCs w:val="24"/>
        </w:rPr>
        <w:t>elhúnyt</w:t>
      </w:r>
      <w:proofErr w:type="spellEnd"/>
      <w:r w:rsidRPr="00131422">
        <w:rPr>
          <w:rFonts w:ascii="Times New Roman" w:hAnsi="Times New Roman"/>
          <w:sz w:val="24"/>
          <w:szCs w:val="24"/>
        </w:rPr>
        <w:t xml:space="preserve"> </w:t>
      </w:r>
      <w:r>
        <w:rPr>
          <w:rFonts w:ascii="Times New Roman" w:hAnsi="Times New Roman"/>
          <w:sz w:val="24"/>
          <w:szCs w:val="24"/>
        </w:rPr>
        <w:t>szentatya</w:t>
      </w:r>
      <w:r w:rsidRPr="00131422">
        <w:rPr>
          <w:rFonts w:ascii="Times New Roman" w:hAnsi="Times New Roman"/>
          <w:sz w:val="24"/>
          <w:szCs w:val="24"/>
        </w:rPr>
        <w:t xml:space="preserve"> XIII. Leó pápa prófétai látomásának igazolását látta a szocialista ”világrend” összeomlásában, aki  </w:t>
      </w:r>
      <w:proofErr w:type="spellStart"/>
      <w:r w:rsidRPr="00131422">
        <w:rPr>
          <w:rFonts w:ascii="Times New Roman" w:hAnsi="Times New Roman"/>
          <w:i/>
          <w:sz w:val="24"/>
          <w:szCs w:val="24"/>
        </w:rPr>
        <w:t>Rerum</w:t>
      </w:r>
      <w:proofErr w:type="spellEnd"/>
      <w:r w:rsidRPr="00131422">
        <w:rPr>
          <w:rFonts w:ascii="Times New Roman" w:hAnsi="Times New Roman"/>
          <w:i/>
          <w:sz w:val="24"/>
          <w:szCs w:val="24"/>
        </w:rPr>
        <w:t xml:space="preserve"> novarum</w:t>
      </w:r>
      <w:r w:rsidRPr="00131422">
        <w:rPr>
          <w:rFonts w:ascii="Times New Roman" w:hAnsi="Times New Roman"/>
          <w:sz w:val="24"/>
          <w:szCs w:val="24"/>
        </w:rPr>
        <w:t xml:space="preserve"> kezdetű </w:t>
      </w:r>
      <w:proofErr w:type="gramStart"/>
      <w:r w:rsidRPr="00131422">
        <w:rPr>
          <w:rFonts w:ascii="Times New Roman" w:hAnsi="Times New Roman"/>
          <w:sz w:val="24"/>
          <w:szCs w:val="24"/>
        </w:rPr>
        <w:t>enciklikájában</w:t>
      </w:r>
      <w:proofErr w:type="gramEnd"/>
      <w:r w:rsidRPr="00131422">
        <w:rPr>
          <w:rFonts w:ascii="Times New Roman" w:hAnsi="Times New Roman"/>
          <w:sz w:val="24"/>
          <w:szCs w:val="24"/>
        </w:rPr>
        <w:t xml:space="preserve"> már 1891-ben elhatárolta a katolikus egyház társadalmi elképzelését a </w:t>
      </w:r>
      <w:r w:rsidRPr="00131422">
        <w:rPr>
          <w:rFonts w:ascii="Times New Roman" w:hAnsi="Times New Roman"/>
          <w:i/>
          <w:sz w:val="24"/>
          <w:szCs w:val="24"/>
        </w:rPr>
        <w:t xml:space="preserve">res </w:t>
      </w:r>
      <w:proofErr w:type="spellStart"/>
      <w:r w:rsidRPr="00131422">
        <w:rPr>
          <w:rFonts w:ascii="Times New Roman" w:hAnsi="Times New Roman"/>
          <w:i/>
          <w:sz w:val="24"/>
          <w:szCs w:val="24"/>
        </w:rPr>
        <w:t>novae</w:t>
      </w:r>
      <w:r w:rsidRPr="00131422">
        <w:rPr>
          <w:rFonts w:ascii="Times New Roman" w:hAnsi="Times New Roman"/>
          <w:sz w:val="24"/>
          <w:szCs w:val="24"/>
        </w:rPr>
        <w:t>-tól</w:t>
      </w:r>
      <w:proofErr w:type="spellEnd"/>
      <w:r w:rsidRPr="00131422">
        <w:rPr>
          <w:rFonts w:ascii="Times New Roman" w:hAnsi="Times New Roman"/>
          <w:sz w:val="24"/>
          <w:szCs w:val="24"/>
        </w:rPr>
        <w:t xml:space="preserve">, a forradalomtól, a marxista törekvésektől. II. János Pál azonban óva intett attól is, hogy az ún. rendszerváltásban bárki is a kapitalizmus végső diadalát lássa, </w:t>
      </w:r>
      <w:proofErr w:type="gramStart"/>
      <w:r w:rsidRPr="00131422">
        <w:rPr>
          <w:rFonts w:ascii="Times New Roman" w:hAnsi="Times New Roman"/>
          <w:sz w:val="24"/>
          <w:szCs w:val="24"/>
        </w:rPr>
        <w:t>vagy</w:t>
      </w:r>
      <w:proofErr w:type="gramEnd"/>
      <w:r w:rsidRPr="00131422">
        <w:rPr>
          <w:rFonts w:ascii="Times New Roman" w:hAnsi="Times New Roman"/>
          <w:sz w:val="24"/>
          <w:szCs w:val="24"/>
        </w:rPr>
        <w:t xml:space="preserve"> hogy most már az egyháznak a kapitalizmus mellé kellene szegődnie. </w:t>
      </w:r>
      <w:r w:rsidRPr="00347369">
        <w:rPr>
          <w:rFonts w:ascii="Times New Roman" w:hAnsi="Times New Roman"/>
          <w:sz w:val="24"/>
          <w:szCs w:val="24"/>
        </w:rPr>
        <w:t>Van egy hosszú eszmefuttatása, amely feltétlenül ide kívánkozik:</w:t>
      </w:r>
    </w:p>
    <w:p w:rsidR="00C05905" w:rsidRPr="00347369" w:rsidRDefault="00C05905" w:rsidP="00C05905">
      <w:pPr>
        <w:pStyle w:val="Szvegtrzs"/>
        <w:ind w:firstLine="708"/>
        <w:jc w:val="both"/>
        <w:rPr>
          <w:rFonts w:ascii="Times New Roman" w:hAnsi="Times New Roman"/>
          <w:sz w:val="24"/>
          <w:szCs w:val="24"/>
        </w:rPr>
      </w:pPr>
      <w:r w:rsidRPr="00347369">
        <w:rPr>
          <w:rFonts w:ascii="Times New Roman" w:hAnsi="Times New Roman"/>
          <w:sz w:val="24"/>
          <w:szCs w:val="24"/>
        </w:rPr>
        <w:t>”Mondhatjuk-e azt, hogy a kommunizmus bukása után a kapitalizmus a győztes társadalmi rendszer, és hogy azok az országok, amelyek gazdaságuk és társadalmuk újjáépítésén fáradoznak, erőfeszítéseiket feléje irányítsák</w:t>
      </w:r>
      <w:proofErr w:type="gramStart"/>
      <w:r w:rsidRPr="00347369">
        <w:rPr>
          <w:rFonts w:ascii="Times New Roman" w:hAnsi="Times New Roman"/>
          <w:sz w:val="24"/>
          <w:szCs w:val="24"/>
        </w:rPr>
        <w:t>?...</w:t>
      </w:r>
      <w:proofErr w:type="gramEnd"/>
      <w:r w:rsidRPr="00347369">
        <w:rPr>
          <w:rFonts w:ascii="Times New Roman" w:hAnsi="Times New Roman"/>
          <w:sz w:val="24"/>
          <w:szCs w:val="24"/>
        </w:rPr>
        <w:t xml:space="preserve"> A válasz természetesen összetett. Ha </w:t>
      </w:r>
      <w:proofErr w:type="gramStart"/>
      <w:r w:rsidRPr="00347369">
        <w:rPr>
          <w:rFonts w:ascii="Times New Roman" w:hAnsi="Times New Roman"/>
          <w:sz w:val="24"/>
          <w:szCs w:val="24"/>
        </w:rPr>
        <w:t>a</w:t>
      </w:r>
      <w:proofErr w:type="gramEnd"/>
      <w:r w:rsidRPr="00347369">
        <w:rPr>
          <w:rFonts w:ascii="Times New Roman" w:hAnsi="Times New Roman"/>
          <w:sz w:val="24"/>
          <w:szCs w:val="24"/>
        </w:rPr>
        <w:t xml:space="preserve"> ,kapitalizmus’ olyan gazdasági rendszert jelent, amely elismeri a vállalkozás, a piac és a magántulajdon és ebből következően a termelőeszközök felhasználásával járó felelősség, valamint a szabad emberi kezdeményezés alapvető és pozitív szerepét a gazdasági életben, az válasz természetesen ”</w:t>
      </w:r>
      <w:r w:rsidRPr="00347369">
        <w:rPr>
          <w:rFonts w:ascii="Times New Roman" w:hAnsi="Times New Roman"/>
          <w:b/>
          <w:sz w:val="24"/>
          <w:szCs w:val="24"/>
        </w:rPr>
        <w:t>igen</w:t>
      </w:r>
      <w:r w:rsidRPr="00347369">
        <w:rPr>
          <w:rFonts w:ascii="Times New Roman" w:hAnsi="Times New Roman"/>
          <w:sz w:val="24"/>
          <w:szCs w:val="24"/>
        </w:rPr>
        <w:t xml:space="preserve">”, még ha talán helyesebb lenne ,vállalkozási gazdaságról’, vagy ,piacgazdaságról’, vagy egyszerűen ,szabad piacgazdaságról’ beszélni. De </w:t>
      </w:r>
      <w:r w:rsidRPr="00A47FD0">
        <w:rPr>
          <w:rFonts w:ascii="Times New Roman" w:hAnsi="Times New Roman"/>
          <w:sz w:val="24"/>
          <w:szCs w:val="24"/>
          <w:highlight w:val="yellow"/>
        </w:rPr>
        <w:t xml:space="preserve">ha </w:t>
      </w:r>
      <w:proofErr w:type="gramStart"/>
      <w:r w:rsidRPr="00A47FD0">
        <w:rPr>
          <w:rFonts w:ascii="Times New Roman" w:hAnsi="Times New Roman"/>
          <w:sz w:val="24"/>
          <w:szCs w:val="24"/>
          <w:highlight w:val="yellow"/>
        </w:rPr>
        <w:t>a</w:t>
      </w:r>
      <w:proofErr w:type="gramEnd"/>
      <w:r w:rsidRPr="00A47FD0">
        <w:rPr>
          <w:rFonts w:ascii="Times New Roman" w:hAnsi="Times New Roman"/>
          <w:sz w:val="24"/>
          <w:szCs w:val="24"/>
          <w:highlight w:val="yellow"/>
        </w:rPr>
        <w:t xml:space="preserve"> ,kapitalizmus’ alatt olyan rendszert értünk, amelyben a gazdasági téren érvényesülő szabadság nem egy olyan szilárd politikai rendszerbe illeszkedik be, amely a gazdasági szabadságot a teljes emberi szabadság szolgálatába állítja és a teljes emberi szabadság egyik összetevőjének tekinti, melynek etikai s vallási magja van</w:t>
      </w:r>
      <w:r w:rsidRPr="00347369">
        <w:rPr>
          <w:rFonts w:ascii="Times New Roman" w:hAnsi="Times New Roman"/>
          <w:sz w:val="24"/>
          <w:szCs w:val="24"/>
        </w:rPr>
        <w:t>, akkor a válasz egyértelműen ,</w:t>
      </w:r>
      <w:r w:rsidRPr="00347369">
        <w:rPr>
          <w:rFonts w:ascii="Times New Roman" w:hAnsi="Times New Roman"/>
          <w:b/>
          <w:sz w:val="24"/>
          <w:szCs w:val="24"/>
        </w:rPr>
        <w:t>nem’</w:t>
      </w:r>
      <w:r w:rsidRPr="00347369">
        <w:rPr>
          <w:rFonts w:ascii="Times New Roman" w:hAnsi="Times New Roman"/>
          <w:sz w:val="24"/>
          <w:szCs w:val="24"/>
        </w:rPr>
        <w:t>!”</w:t>
      </w:r>
      <w:r w:rsidRPr="00347369">
        <w:rPr>
          <w:rStyle w:val="Lbjegyzet-hivatkozs"/>
          <w:rFonts w:ascii="Times New Roman" w:eastAsia="Arial" w:hAnsi="Times New Roman"/>
          <w:sz w:val="24"/>
          <w:szCs w:val="24"/>
        </w:rPr>
        <w:footnoteReference w:id="1"/>
      </w:r>
      <w:r w:rsidRPr="00347369">
        <w:rPr>
          <w:rFonts w:ascii="Times New Roman" w:hAnsi="Times New Roman"/>
          <w:sz w:val="24"/>
          <w:szCs w:val="24"/>
        </w:rPr>
        <w:t>.</w:t>
      </w:r>
    </w:p>
    <w:p w:rsidR="00C05905" w:rsidRPr="00347369"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Tudjuk, a szentatya az </w:t>
      </w:r>
      <w:r w:rsidRPr="00131422">
        <w:rPr>
          <w:rFonts w:ascii="Times New Roman" w:hAnsi="Times New Roman"/>
          <w:b/>
          <w:bCs/>
          <w:sz w:val="24"/>
          <w:szCs w:val="24"/>
        </w:rPr>
        <w:t>emberi személy méltóságát</w:t>
      </w:r>
      <w:r w:rsidRPr="00131422">
        <w:rPr>
          <w:rFonts w:ascii="Times New Roman" w:hAnsi="Times New Roman"/>
          <w:sz w:val="24"/>
          <w:szCs w:val="24"/>
        </w:rPr>
        <w:t xml:space="preserve"> látta veszélyben a kapitalizmus kiéleződött formájában</w:t>
      </w:r>
      <w:r w:rsidRPr="00347369">
        <w:rPr>
          <w:rFonts w:ascii="Times New Roman" w:hAnsi="Times New Roman"/>
          <w:sz w:val="24"/>
          <w:szCs w:val="24"/>
        </w:rPr>
        <w:t xml:space="preserve">. Igaz, az is kiderül a passzusból, hogy van a kapitalizmusnak olyan eleme is, amely </w:t>
      </w:r>
      <w:proofErr w:type="spellStart"/>
      <w:r w:rsidRPr="00347369">
        <w:rPr>
          <w:rFonts w:ascii="Times New Roman" w:hAnsi="Times New Roman"/>
          <w:sz w:val="24"/>
          <w:szCs w:val="24"/>
        </w:rPr>
        <w:t>továbbélésre</w:t>
      </w:r>
      <w:proofErr w:type="spellEnd"/>
      <w:r w:rsidRPr="00347369">
        <w:rPr>
          <w:rFonts w:ascii="Times New Roman" w:hAnsi="Times New Roman"/>
          <w:sz w:val="24"/>
          <w:szCs w:val="24"/>
        </w:rPr>
        <w:t xml:space="preserve"> érdemes, és ez a piacgazdaság, amely épp </w:t>
      </w:r>
      <w:r w:rsidRPr="00985925">
        <w:rPr>
          <w:rFonts w:ascii="Times New Roman" w:hAnsi="Times New Roman"/>
          <w:sz w:val="24"/>
          <w:szCs w:val="24"/>
          <w:highlight w:val="yellow"/>
        </w:rPr>
        <w:t>az ember önrendelkezésének</w:t>
      </w:r>
      <w:r w:rsidRPr="00347369">
        <w:rPr>
          <w:rFonts w:ascii="Times New Roman" w:hAnsi="Times New Roman"/>
          <w:sz w:val="24"/>
          <w:szCs w:val="24"/>
        </w:rPr>
        <w:t xml:space="preserve"> mintegy gazdasági vetülete, meghosszabbítása. Fenntartja azonban azt a </w:t>
      </w:r>
      <w:r w:rsidRPr="00347369">
        <w:rPr>
          <w:rFonts w:ascii="Times New Roman" w:hAnsi="Times New Roman"/>
          <w:b/>
          <w:bCs/>
          <w:sz w:val="24"/>
          <w:szCs w:val="24"/>
        </w:rPr>
        <w:t>kétirányú kritikát</w:t>
      </w:r>
      <w:r w:rsidRPr="00347369">
        <w:rPr>
          <w:rFonts w:ascii="Times New Roman" w:hAnsi="Times New Roman"/>
          <w:sz w:val="24"/>
          <w:szCs w:val="24"/>
        </w:rPr>
        <w:t xml:space="preserve">, amely a katolikus társadalmi tanítást </w:t>
      </w:r>
      <w:proofErr w:type="spellStart"/>
      <w:r w:rsidRPr="00347369">
        <w:rPr>
          <w:rFonts w:ascii="Times New Roman" w:hAnsi="Times New Roman"/>
          <w:sz w:val="24"/>
          <w:szCs w:val="24"/>
        </w:rPr>
        <w:t>jellemzi</w:t>
      </w:r>
      <w:proofErr w:type="spellEnd"/>
      <w:r w:rsidRPr="00347369">
        <w:rPr>
          <w:rFonts w:ascii="Times New Roman" w:hAnsi="Times New Roman"/>
          <w:sz w:val="24"/>
          <w:szCs w:val="24"/>
        </w:rPr>
        <w:t xml:space="preserve"> a </w:t>
      </w:r>
      <w:proofErr w:type="spellStart"/>
      <w:r w:rsidRPr="00347369">
        <w:rPr>
          <w:rFonts w:ascii="Times New Roman" w:hAnsi="Times New Roman"/>
          <w:sz w:val="24"/>
          <w:szCs w:val="24"/>
        </w:rPr>
        <w:t>Rerum</w:t>
      </w:r>
      <w:proofErr w:type="spellEnd"/>
      <w:r w:rsidRPr="00347369">
        <w:rPr>
          <w:rFonts w:ascii="Times New Roman" w:hAnsi="Times New Roman"/>
          <w:sz w:val="24"/>
          <w:szCs w:val="24"/>
        </w:rPr>
        <w:t xml:space="preserve"> novarum óta.</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A katolikus tanítóhivatal e megnyilatkozásait olvasva, az a kérdés érlelődik meg bennünk: vajon az egyház kétirányú kritikája nem azt jelenti-e, hogy az egyház valamiféle harmadik, közbülső, </w:t>
      </w:r>
      <w:r w:rsidRPr="00131422">
        <w:rPr>
          <w:rFonts w:ascii="Times New Roman" w:hAnsi="Times New Roman"/>
          <w:b/>
          <w:sz w:val="24"/>
          <w:szCs w:val="24"/>
        </w:rPr>
        <w:t>harmadik utat</w:t>
      </w:r>
      <w:r w:rsidRPr="00131422">
        <w:rPr>
          <w:rFonts w:ascii="Times New Roman" w:hAnsi="Times New Roman"/>
          <w:sz w:val="24"/>
          <w:szCs w:val="24"/>
        </w:rPr>
        <w:t xml:space="preserve"> keres a két szélsőség között?</w:t>
      </w:r>
    </w:p>
    <w:p w:rsidR="00C05905" w:rsidRPr="00347369"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Ezt a lehetőséget II. János Pál egyértelműen elvetette a </w:t>
      </w:r>
      <w:proofErr w:type="spellStart"/>
      <w:r w:rsidRPr="00131422">
        <w:rPr>
          <w:rFonts w:ascii="Times New Roman" w:hAnsi="Times New Roman"/>
          <w:b/>
          <w:sz w:val="24"/>
          <w:szCs w:val="24"/>
        </w:rPr>
        <w:t>Sollicitudo</w:t>
      </w:r>
      <w:proofErr w:type="spellEnd"/>
      <w:r w:rsidRPr="00131422">
        <w:rPr>
          <w:rFonts w:ascii="Times New Roman" w:hAnsi="Times New Roman"/>
          <w:b/>
          <w:sz w:val="24"/>
          <w:szCs w:val="24"/>
        </w:rPr>
        <w:t xml:space="preserve"> </w:t>
      </w:r>
      <w:proofErr w:type="spellStart"/>
      <w:r w:rsidRPr="00131422">
        <w:rPr>
          <w:rFonts w:ascii="Times New Roman" w:hAnsi="Times New Roman"/>
          <w:b/>
          <w:sz w:val="24"/>
          <w:szCs w:val="24"/>
        </w:rPr>
        <w:t>rei</w:t>
      </w:r>
      <w:proofErr w:type="spellEnd"/>
      <w:r w:rsidRPr="00131422">
        <w:rPr>
          <w:rFonts w:ascii="Times New Roman" w:hAnsi="Times New Roman"/>
          <w:b/>
          <w:sz w:val="24"/>
          <w:szCs w:val="24"/>
        </w:rPr>
        <w:t xml:space="preserve"> </w:t>
      </w:r>
      <w:proofErr w:type="spellStart"/>
      <w:r w:rsidRPr="00131422">
        <w:rPr>
          <w:rFonts w:ascii="Times New Roman" w:hAnsi="Times New Roman"/>
          <w:b/>
          <w:sz w:val="24"/>
          <w:szCs w:val="24"/>
        </w:rPr>
        <w:t>socialis-ban</w:t>
      </w:r>
      <w:proofErr w:type="spellEnd"/>
      <w:r w:rsidRPr="00131422">
        <w:rPr>
          <w:rFonts w:ascii="Times New Roman" w:hAnsi="Times New Roman"/>
          <w:sz w:val="24"/>
          <w:szCs w:val="24"/>
        </w:rPr>
        <w:t xml:space="preserve">. ”Az egyház </w:t>
      </w:r>
      <w:proofErr w:type="spellStart"/>
      <w:r w:rsidRPr="00131422">
        <w:rPr>
          <w:rFonts w:ascii="Times New Roman" w:hAnsi="Times New Roman"/>
          <w:sz w:val="24"/>
          <w:szCs w:val="24"/>
        </w:rPr>
        <w:t>társadalami</w:t>
      </w:r>
      <w:proofErr w:type="spellEnd"/>
      <w:r w:rsidRPr="00131422">
        <w:rPr>
          <w:rFonts w:ascii="Times New Roman" w:hAnsi="Times New Roman"/>
          <w:sz w:val="24"/>
          <w:szCs w:val="24"/>
        </w:rPr>
        <w:t xml:space="preserve"> tanítása nem ”harmadik út” a liberális kapitalizmus és a marxista kollektivizmus között, sem pedig </w:t>
      </w:r>
      <w:r w:rsidRPr="00131422">
        <w:rPr>
          <w:rFonts w:ascii="Times New Roman" w:hAnsi="Times New Roman"/>
          <w:sz w:val="24"/>
          <w:szCs w:val="24"/>
        </w:rPr>
        <w:lastRenderedPageBreak/>
        <w:t>egy lehetséges alternatíva</w:t>
      </w:r>
      <w:proofErr w:type="gramStart"/>
      <w:r w:rsidRPr="00131422">
        <w:rPr>
          <w:rFonts w:ascii="Times New Roman" w:hAnsi="Times New Roman"/>
          <w:sz w:val="24"/>
          <w:szCs w:val="24"/>
        </w:rPr>
        <w:t>...</w:t>
      </w:r>
      <w:proofErr w:type="gramEnd"/>
      <w:r w:rsidRPr="00131422">
        <w:rPr>
          <w:rFonts w:ascii="Times New Roman" w:hAnsi="Times New Roman"/>
          <w:sz w:val="24"/>
          <w:szCs w:val="24"/>
        </w:rPr>
        <w:t xml:space="preserve"> </w:t>
      </w:r>
      <w:proofErr w:type="gramStart"/>
      <w:r w:rsidRPr="00131422">
        <w:rPr>
          <w:rFonts w:ascii="Times New Roman" w:hAnsi="Times New Roman"/>
          <w:sz w:val="24"/>
          <w:szCs w:val="24"/>
        </w:rPr>
        <w:t>hanem</w:t>
      </w:r>
      <w:proofErr w:type="gramEnd"/>
      <w:r w:rsidRPr="00131422">
        <w:rPr>
          <w:rFonts w:ascii="Times New Roman" w:hAnsi="Times New Roman"/>
          <w:sz w:val="24"/>
          <w:szCs w:val="24"/>
        </w:rPr>
        <w:t xml:space="preserve"> önálló, minden tekintetben sajátos út...”</w:t>
      </w:r>
      <w:r w:rsidRPr="00131422">
        <w:rPr>
          <w:rStyle w:val="Lbjegyzet-hivatkozs"/>
          <w:rFonts w:ascii="Times New Roman" w:eastAsia="Arial" w:hAnsi="Times New Roman"/>
          <w:sz w:val="24"/>
          <w:szCs w:val="24"/>
        </w:rPr>
        <w:footnoteReference w:id="2"/>
      </w:r>
      <w:r w:rsidRPr="00131422">
        <w:rPr>
          <w:rFonts w:ascii="Times New Roman" w:hAnsi="Times New Roman"/>
          <w:sz w:val="24"/>
          <w:szCs w:val="24"/>
        </w:rPr>
        <w:t xml:space="preserve">. </w:t>
      </w:r>
      <w:r w:rsidRPr="00347369">
        <w:rPr>
          <w:rFonts w:ascii="Times New Roman" w:hAnsi="Times New Roman"/>
          <w:sz w:val="24"/>
          <w:szCs w:val="24"/>
        </w:rPr>
        <w:t>A pontos indokot is megadta a szentatya: ”Nem az ideológia, hanem a teológia, mégpedig az erkölcstan területéhez tartozik.”</w:t>
      </w:r>
    </w:p>
    <w:p w:rsidR="00C05905" w:rsidRPr="00347369" w:rsidRDefault="00C05905" w:rsidP="00C05905">
      <w:pPr>
        <w:pStyle w:val="Szvegtrzs"/>
        <w:ind w:firstLine="708"/>
        <w:jc w:val="both"/>
        <w:rPr>
          <w:rFonts w:ascii="Times New Roman" w:hAnsi="Times New Roman"/>
          <w:sz w:val="24"/>
          <w:szCs w:val="24"/>
        </w:rPr>
      </w:pPr>
      <w:r w:rsidRPr="00347369">
        <w:rPr>
          <w:rFonts w:ascii="Times New Roman" w:hAnsi="Times New Roman"/>
          <w:sz w:val="24"/>
          <w:szCs w:val="24"/>
        </w:rPr>
        <w:t xml:space="preserve">A </w:t>
      </w:r>
      <w:proofErr w:type="spellStart"/>
      <w:r w:rsidRPr="00347369">
        <w:rPr>
          <w:rFonts w:ascii="Times New Roman" w:hAnsi="Times New Roman"/>
          <w:b/>
          <w:sz w:val="24"/>
          <w:szCs w:val="24"/>
        </w:rPr>
        <w:t>Centesimus</w:t>
      </w:r>
      <w:proofErr w:type="spellEnd"/>
      <w:r w:rsidRPr="00347369">
        <w:rPr>
          <w:rFonts w:ascii="Times New Roman" w:hAnsi="Times New Roman"/>
          <w:b/>
          <w:sz w:val="24"/>
          <w:szCs w:val="24"/>
        </w:rPr>
        <w:t xml:space="preserve"> </w:t>
      </w:r>
      <w:proofErr w:type="spellStart"/>
      <w:r w:rsidRPr="00347369">
        <w:rPr>
          <w:rFonts w:ascii="Times New Roman" w:hAnsi="Times New Roman"/>
          <w:b/>
          <w:sz w:val="24"/>
          <w:szCs w:val="24"/>
        </w:rPr>
        <w:t>annus</w:t>
      </w:r>
      <w:r w:rsidRPr="00347369">
        <w:rPr>
          <w:rFonts w:ascii="Times New Roman" w:hAnsi="Times New Roman"/>
          <w:sz w:val="24"/>
          <w:szCs w:val="24"/>
        </w:rPr>
        <w:t>ban</w:t>
      </w:r>
      <w:proofErr w:type="spellEnd"/>
      <w:r w:rsidRPr="00347369">
        <w:rPr>
          <w:rFonts w:ascii="Times New Roman" w:hAnsi="Times New Roman"/>
          <w:sz w:val="24"/>
          <w:szCs w:val="24"/>
        </w:rPr>
        <w:t xml:space="preserve"> pedig még világosabb választ adott erre a kérdésre: ”Az egyháznak nem feladata, hogy modelleket kínáljon: Valódi és tényleg hatékony modellek csak a különböző történelmi helyzetekben születhetnek felelős személyek erőfeszítése nyomán, akik a </w:t>
      </w:r>
      <w:proofErr w:type="gramStart"/>
      <w:r w:rsidRPr="00347369">
        <w:rPr>
          <w:rFonts w:ascii="Times New Roman" w:hAnsi="Times New Roman"/>
          <w:sz w:val="24"/>
          <w:szCs w:val="24"/>
        </w:rPr>
        <w:t>konkrét</w:t>
      </w:r>
      <w:proofErr w:type="gramEnd"/>
      <w:r w:rsidRPr="00347369">
        <w:rPr>
          <w:rFonts w:ascii="Times New Roman" w:hAnsi="Times New Roman"/>
          <w:sz w:val="24"/>
          <w:szCs w:val="24"/>
        </w:rPr>
        <w:t xml:space="preserve"> problémákkal, azok egymással összefüggő társadalmi, gazdasági, politika és kulturális vonatkozásaival szembesülnek. Ehhez a törekvéshez az egyház nélkülözhetetlen eszmei irányvonalként társadalmi tanítását ajánlja fel, amely</w:t>
      </w:r>
      <w:proofErr w:type="gramStart"/>
      <w:r w:rsidRPr="00347369">
        <w:rPr>
          <w:rFonts w:ascii="Times New Roman" w:hAnsi="Times New Roman"/>
          <w:sz w:val="24"/>
          <w:szCs w:val="24"/>
        </w:rPr>
        <w:t>...</w:t>
      </w:r>
      <w:proofErr w:type="gramEnd"/>
      <w:r w:rsidRPr="00347369">
        <w:rPr>
          <w:rFonts w:ascii="Times New Roman" w:hAnsi="Times New Roman"/>
          <w:sz w:val="24"/>
          <w:szCs w:val="24"/>
        </w:rPr>
        <w:t xml:space="preserve"> elismeri a piac és a vállalkozás hasznosságát, de ugyanakkor kiemeli annak szükségességét, hogy ezeknek a közjóra kell irányulniuk.”</w:t>
      </w:r>
      <w:r w:rsidRPr="00347369">
        <w:rPr>
          <w:rStyle w:val="Lbjegyzet-hivatkozs"/>
          <w:rFonts w:ascii="Times New Roman" w:eastAsia="Arial" w:hAnsi="Times New Roman"/>
          <w:sz w:val="24"/>
          <w:szCs w:val="24"/>
        </w:rPr>
        <w:footnoteReference w:id="3"/>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Ez a semlegesség azonban semmiképp sem jelenti azt, hogy az egyháznak ki kellene vonulnia a társadalomból. A kétirányú kritika alapja </w:t>
      </w:r>
      <w:r w:rsidRPr="00131422">
        <w:rPr>
          <w:rFonts w:ascii="Times New Roman" w:hAnsi="Times New Roman"/>
          <w:i/>
          <w:sz w:val="24"/>
          <w:szCs w:val="24"/>
        </w:rPr>
        <w:t>pedig</w:t>
      </w:r>
      <w:r w:rsidRPr="00131422">
        <w:rPr>
          <w:rFonts w:ascii="Times New Roman" w:hAnsi="Times New Roman"/>
          <w:sz w:val="24"/>
          <w:szCs w:val="24"/>
        </w:rPr>
        <w:t xml:space="preserve"> a katolikusegyház újkeletű tanításában az </w:t>
      </w:r>
      <w:r w:rsidRPr="00131422">
        <w:rPr>
          <w:rFonts w:ascii="Times New Roman" w:hAnsi="Times New Roman"/>
          <w:b/>
          <w:sz w:val="24"/>
          <w:szCs w:val="24"/>
        </w:rPr>
        <w:t>ember személyi méltósága</w:t>
      </w:r>
      <w:r w:rsidRPr="00131422">
        <w:rPr>
          <w:rFonts w:ascii="Times New Roman" w:hAnsi="Times New Roman"/>
          <w:sz w:val="24"/>
          <w:szCs w:val="24"/>
        </w:rPr>
        <w:t xml:space="preserve">, amelyet egyaránt veszélyeztet a szocializmus és a kapitalizmus is. A kettős tagadáson és a harmadik-utas megoldáson túl tehát egyfajta szintézis lehetősége is felrajzolódik a katolikus egyház társadalmi tanításában, és ez nem más, mint a </w:t>
      </w:r>
      <w:proofErr w:type="spellStart"/>
      <w:r w:rsidRPr="00131422">
        <w:rPr>
          <w:rFonts w:ascii="Times New Roman" w:hAnsi="Times New Roman"/>
          <w:b/>
          <w:sz w:val="24"/>
          <w:szCs w:val="24"/>
        </w:rPr>
        <w:t>perszonalizmus</w:t>
      </w:r>
      <w:proofErr w:type="spellEnd"/>
      <w:r w:rsidRPr="00131422">
        <w:rPr>
          <w:rFonts w:ascii="Times New Roman" w:hAnsi="Times New Roman"/>
          <w:b/>
          <w:sz w:val="24"/>
          <w:szCs w:val="24"/>
        </w:rPr>
        <w:t>, a személyközpontú társadalom</w:t>
      </w:r>
      <w:r w:rsidRPr="00131422">
        <w:rPr>
          <w:rFonts w:ascii="Times New Roman" w:hAnsi="Times New Roman"/>
          <w:sz w:val="24"/>
          <w:szCs w:val="24"/>
        </w:rPr>
        <w:t xml:space="preserve"> rendszere. </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Egyértelmű ez a </w:t>
      </w:r>
      <w:proofErr w:type="spellStart"/>
      <w:r w:rsidRPr="00131422">
        <w:rPr>
          <w:rFonts w:ascii="Times New Roman" w:hAnsi="Times New Roman"/>
          <w:sz w:val="24"/>
          <w:szCs w:val="24"/>
        </w:rPr>
        <w:t>Centesimus</w:t>
      </w:r>
      <w:proofErr w:type="spellEnd"/>
      <w:r w:rsidRPr="00131422">
        <w:rPr>
          <w:rFonts w:ascii="Times New Roman" w:hAnsi="Times New Roman"/>
          <w:sz w:val="24"/>
          <w:szCs w:val="24"/>
        </w:rPr>
        <w:t xml:space="preserve"> </w:t>
      </w:r>
      <w:proofErr w:type="spellStart"/>
      <w:r w:rsidRPr="00131422">
        <w:rPr>
          <w:rFonts w:ascii="Times New Roman" w:hAnsi="Times New Roman"/>
          <w:sz w:val="24"/>
          <w:szCs w:val="24"/>
        </w:rPr>
        <w:t>annus-ból</w:t>
      </w:r>
      <w:proofErr w:type="spellEnd"/>
      <w:r w:rsidRPr="00131422">
        <w:rPr>
          <w:rFonts w:ascii="Times New Roman" w:hAnsi="Times New Roman"/>
          <w:sz w:val="24"/>
          <w:szCs w:val="24"/>
        </w:rPr>
        <w:t xml:space="preserve">, </w:t>
      </w:r>
      <w:r w:rsidRPr="00131422">
        <w:rPr>
          <w:rFonts w:ascii="Times New Roman" w:hAnsi="Times New Roman"/>
          <w:i/>
          <w:sz w:val="24"/>
          <w:szCs w:val="24"/>
        </w:rPr>
        <w:t>a CA idézett passzusából is</w:t>
      </w:r>
      <w:r w:rsidRPr="00131422">
        <w:rPr>
          <w:rFonts w:ascii="Times New Roman" w:hAnsi="Times New Roman"/>
          <w:sz w:val="24"/>
          <w:szCs w:val="24"/>
        </w:rPr>
        <w:t xml:space="preserve">. A pápa kapitalizmus-képe igen árnyalt: tagadást, de </w:t>
      </w:r>
      <w:r w:rsidRPr="00131422">
        <w:rPr>
          <w:rFonts w:ascii="Times New Roman" w:hAnsi="Times New Roman"/>
          <w:b/>
          <w:sz w:val="24"/>
          <w:szCs w:val="24"/>
        </w:rPr>
        <w:t>állítást</w:t>
      </w:r>
      <w:r w:rsidRPr="00131422">
        <w:rPr>
          <w:rFonts w:ascii="Times New Roman" w:hAnsi="Times New Roman"/>
          <w:sz w:val="24"/>
          <w:szCs w:val="24"/>
        </w:rPr>
        <w:t xml:space="preserve"> is tartalmaz. Hasonló ez ahhoz, ahogy VI. Pál vagy a II. Vatikáni zsinat különbséget tett a szocializmus negatív és (viszonylag) pozitív elemei között. Maga II. János Pál is utalt számos olyan elemre - mint a szakszervezetek, a munkásszolidaritás stb. – amelyek az - akár szocialista, akár szociáldemokrata – munkásmozgalomban is szerepet játszottak. </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Úgy tűnik tehát, hogy </w:t>
      </w:r>
      <w:r w:rsidRPr="00131422">
        <w:rPr>
          <w:rFonts w:ascii="Times New Roman" w:hAnsi="Times New Roman"/>
          <w:b/>
          <w:sz w:val="24"/>
          <w:szCs w:val="24"/>
        </w:rPr>
        <w:t xml:space="preserve">a </w:t>
      </w:r>
      <w:proofErr w:type="spellStart"/>
      <w:r w:rsidRPr="00131422">
        <w:rPr>
          <w:rFonts w:ascii="Times New Roman" w:hAnsi="Times New Roman"/>
          <w:b/>
          <w:sz w:val="24"/>
          <w:szCs w:val="24"/>
        </w:rPr>
        <w:t>perszonalizmus</w:t>
      </w:r>
      <w:proofErr w:type="spellEnd"/>
      <w:r w:rsidRPr="00131422">
        <w:rPr>
          <w:rFonts w:ascii="Times New Roman" w:hAnsi="Times New Roman"/>
          <w:b/>
          <w:sz w:val="24"/>
          <w:szCs w:val="24"/>
        </w:rPr>
        <w:t xml:space="preserve"> nemcsak kétirányú kritikát feltételez, hanem valamiféle szintézis lehetőségét is magában hordozza</w:t>
      </w:r>
      <w:r w:rsidRPr="00131422">
        <w:rPr>
          <w:rFonts w:ascii="Times New Roman" w:hAnsi="Times New Roman"/>
          <w:sz w:val="24"/>
          <w:szCs w:val="24"/>
        </w:rPr>
        <w:t xml:space="preserve">: a két fél-megoldás értékeinek összegzését, az elidegenítő, </w:t>
      </w:r>
      <w:proofErr w:type="spellStart"/>
      <w:r w:rsidRPr="00131422">
        <w:rPr>
          <w:rFonts w:ascii="Times New Roman" w:hAnsi="Times New Roman"/>
          <w:sz w:val="24"/>
          <w:szCs w:val="24"/>
        </w:rPr>
        <w:t>elszemélytelenítő</w:t>
      </w:r>
      <w:proofErr w:type="spellEnd"/>
      <w:r w:rsidRPr="00131422">
        <w:rPr>
          <w:rFonts w:ascii="Times New Roman" w:hAnsi="Times New Roman"/>
          <w:sz w:val="24"/>
          <w:szCs w:val="24"/>
        </w:rPr>
        <w:t xml:space="preserve"> tendenciák kiiktatásával. A CA-ban főként a </w:t>
      </w:r>
      <w:r w:rsidRPr="00131422">
        <w:rPr>
          <w:rFonts w:ascii="Times New Roman" w:hAnsi="Times New Roman"/>
          <w:b/>
          <w:bCs/>
          <w:sz w:val="24"/>
          <w:szCs w:val="24"/>
        </w:rPr>
        <w:t>demokrácia</w:t>
      </w:r>
      <w:r w:rsidRPr="00131422">
        <w:rPr>
          <w:rFonts w:ascii="Times New Roman" w:hAnsi="Times New Roman"/>
          <w:sz w:val="24"/>
          <w:szCs w:val="24"/>
        </w:rPr>
        <w:t xml:space="preserve"> </w:t>
      </w:r>
      <w:proofErr w:type="spellStart"/>
      <w:r w:rsidRPr="00131422">
        <w:rPr>
          <w:rFonts w:ascii="Times New Roman" w:hAnsi="Times New Roman"/>
          <w:sz w:val="24"/>
          <w:szCs w:val="24"/>
        </w:rPr>
        <w:t>címszava</w:t>
      </w:r>
      <w:proofErr w:type="spellEnd"/>
      <w:r w:rsidRPr="00131422">
        <w:rPr>
          <w:rFonts w:ascii="Times New Roman" w:hAnsi="Times New Roman"/>
          <w:sz w:val="24"/>
          <w:szCs w:val="24"/>
        </w:rPr>
        <w:t xml:space="preserve"> alá kívánkozik az, ami ezt a szintézist képviselheti. ”A marxista totalitarizmus, valamint más parancsuralmi és ”nemzetbiztonsági” rendszerek bukása után napjainkban a demokratikus </w:t>
      </w:r>
      <w:proofErr w:type="gramStart"/>
      <w:r w:rsidRPr="00131422">
        <w:rPr>
          <w:rFonts w:ascii="Times New Roman" w:hAnsi="Times New Roman"/>
          <w:sz w:val="24"/>
          <w:szCs w:val="24"/>
        </w:rPr>
        <w:t>eszme ellentmondásokkal</w:t>
      </w:r>
      <w:proofErr w:type="gramEnd"/>
      <w:r w:rsidRPr="00131422">
        <w:rPr>
          <w:rFonts w:ascii="Times New Roman" w:hAnsi="Times New Roman"/>
          <w:sz w:val="24"/>
          <w:szCs w:val="24"/>
        </w:rPr>
        <w:t xml:space="preserve"> tarkított </w:t>
      </w:r>
      <w:proofErr w:type="spellStart"/>
      <w:r w:rsidRPr="00131422">
        <w:rPr>
          <w:rFonts w:ascii="Times New Roman" w:hAnsi="Times New Roman"/>
          <w:sz w:val="24"/>
          <w:szCs w:val="24"/>
        </w:rPr>
        <w:t>előretörésének</w:t>
      </w:r>
      <w:proofErr w:type="spellEnd"/>
      <w:r w:rsidRPr="00131422">
        <w:rPr>
          <w:rFonts w:ascii="Times New Roman" w:hAnsi="Times New Roman"/>
          <w:sz w:val="24"/>
          <w:szCs w:val="24"/>
        </w:rPr>
        <w:t xml:space="preserve"> vagyunk tanúi”</w:t>
      </w:r>
      <w:r w:rsidRPr="00131422">
        <w:rPr>
          <w:rStyle w:val="Lbjegyzet-hivatkozs"/>
          <w:rFonts w:ascii="Times New Roman" w:eastAsia="Arial" w:hAnsi="Times New Roman"/>
          <w:sz w:val="24"/>
          <w:szCs w:val="24"/>
        </w:rPr>
        <w:footnoteReference w:id="4"/>
      </w:r>
      <w:r w:rsidRPr="00131422">
        <w:rPr>
          <w:rFonts w:ascii="Times New Roman" w:hAnsi="Times New Roman"/>
          <w:sz w:val="24"/>
          <w:szCs w:val="24"/>
        </w:rPr>
        <w:t xml:space="preserve"> – mondja egyértelműen a pápa.</w:t>
      </w:r>
    </w:p>
    <w:p w:rsidR="00C05905" w:rsidRPr="00131422" w:rsidRDefault="00C05905" w:rsidP="00C05905">
      <w:pPr>
        <w:pStyle w:val="Szvegtrzs"/>
        <w:ind w:firstLine="708"/>
        <w:jc w:val="both"/>
        <w:rPr>
          <w:rFonts w:ascii="Times New Roman" w:hAnsi="Times New Roman"/>
          <w:sz w:val="24"/>
          <w:szCs w:val="24"/>
          <w:vertAlign w:val="superscript"/>
        </w:rPr>
      </w:pPr>
      <w:r w:rsidRPr="00131422">
        <w:rPr>
          <w:rFonts w:ascii="Times New Roman" w:hAnsi="Times New Roman"/>
          <w:sz w:val="24"/>
          <w:szCs w:val="24"/>
        </w:rPr>
        <w:t xml:space="preserve">Azt </w:t>
      </w:r>
      <w:proofErr w:type="spellStart"/>
      <w:r w:rsidRPr="00131422">
        <w:rPr>
          <w:rFonts w:ascii="Times New Roman" w:hAnsi="Times New Roman"/>
          <w:sz w:val="24"/>
          <w:szCs w:val="24"/>
        </w:rPr>
        <w:t>mondhatnók</w:t>
      </w:r>
      <w:proofErr w:type="spellEnd"/>
      <w:r w:rsidRPr="00131422">
        <w:rPr>
          <w:rFonts w:ascii="Times New Roman" w:hAnsi="Times New Roman"/>
          <w:sz w:val="24"/>
          <w:szCs w:val="24"/>
        </w:rPr>
        <w:t xml:space="preserve"> tehát, a </w:t>
      </w:r>
      <w:r w:rsidRPr="00131422">
        <w:rPr>
          <w:rFonts w:ascii="Times New Roman" w:hAnsi="Times New Roman"/>
          <w:b/>
          <w:sz w:val="24"/>
          <w:szCs w:val="24"/>
        </w:rPr>
        <w:t>demokrácia</w:t>
      </w:r>
      <w:r w:rsidRPr="00131422">
        <w:rPr>
          <w:rFonts w:ascii="Times New Roman" w:hAnsi="Times New Roman"/>
          <w:sz w:val="24"/>
          <w:szCs w:val="24"/>
        </w:rPr>
        <w:t xml:space="preserve"> jelenti a perszonalista szempont diadalra-jutását. ”Az egyház nagy</w:t>
      </w:r>
      <w:r>
        <w:rPr>
          <w:rFonts w:ascii="Times New Roman" w:hAnsi="Times New Roman"/>
          <w:sz w:val="24"/>
          <w:szCs w:val="24"/>
        </w:rPr>
        <w:t>ra értékeli a demokratikus rend</w:t>
      </w:r>
      <w:r w:rsidRPr="00131422">
        <w:rPr>
          <w:rFonts w:ascii="Times New Roman" w:hAnsi="Times New Roman"/>
          <w:sz w:val="24"/>
          <w:szCs w:val="24"/>
        </w:rPr>
        <w:t xml:space="preserve">szert, mint olyan rendszert, amely biztosítja a polgárok számára a döntésekben való részvételt és </w:t>
      </w:r>
      <w:proofErr w:type="gramStart"/>
      <w:r w:rsidRPr="00131422">
        <w:rPr>
          <w:rFonts w:ascii="Times New Roman" w:hAnsi="Times New Roman"/>
          <w:sz w:val="24"/>
          <w:szCs w:val="24"/>
        </w:rPr>
        <w:t>garantálja</w:t>
      </w:r>
      <w:proofErr w:type="gramEnd"/>
      <w:r w:rsidRPr="00131422">
        <w:rPr>
          <w:rFonts w:ascii="Times New Roman" w:hAnsi="Times New Roman"/>
          <w:sz w:val="24"/>
          <w:szCs w:val="24"/>
        </w:rPr>
        <w:t xml:space="preserve"> a </w:t>
      </w:r>
      <w:proofErr w:type="spellStart"/>
      <w:r w:rsidRPr="00131422">
        <w:rPr>
          <w:rFonts w:ascii="Times New Roman" w:hAnsi="Times New Roman"/>
          <w:sz w:val="24"/>
          <w:szCs w:val="24"/>
        </w:rPr>
        <w:t>kormányzottaknak</w:t>
      </w:r>
      <w:proofErr w:type="spellEnd"/>
      <w:r w:rsidRPr="00131422">
        <w:rPr>
          <w:rFonts w:ascii="Times New Roman" w:hAnsi="Times New Roman"/>
          <w:sz w:val="24"/>
          <w:szCs w:val="24"/>
        </w:rPr>
        <w:t xml:space="preserve">, hogy maguk válasszák meg és ellenőrizzék vezetőiket... Valódi demokrácia csak jogállamban’ és az emberi személy helyes kibontakozása alapján lehetséges. A demokrácia igényli azon nélkülözhetetlen feltételek megteremtését, amelyek biztosítják a személy kibontakoztatását a valódi eszményekre irányuló oktatás és nevelés által, valamint </w:t>
      </w:r>
      <w:proofErr w:type="gramStart"/>
      <w:r w:rsidRPr="00131422">
        <w:rPr>
          <w:rFonts w:ascii="Times New Roman" w:hAnsi="Times New Roman"/>
          <w:sz w:val="24"/>
          <w:szCs w:val="24"/>
        </w:rPr>
        <w:t>a</w:t>
      </w:r>
      <w:proofErr w:type="gramEnd"/>
      <w:r w:rsidRPr="00131422">
        <w:rPr>
          <w:rFonts w:ascii="Times New Roman" w:hAnsi="Times New Roman"/>
          <w:sz w:val="24"/>
          <w:szCs w:val="24"/>
        </w:rPr>
        <w:t xml:space="preserve"> ,társadalom személyességének’ növekedését a részvétel és a közös felelősség struktúráinak megteremtése által.”</w:t>
      </w:r>
      <w:r w:rsidRPr="00131422">
        <w:rPr>
          <w:rStyle w:val="Lbjegyzet-hivatkozs"/>
          <w:rFonts w:ascii="Times New Roman" w:eastAsia="Arial" w:hAnsi="Times New Roman"/>
          <w:sz w:val="24"/>
          <w:szCs w:val="24"/>
        </w:rPr>
        <w:footnoteReference w:id="5"/>
      </w:r>
    </w:p>
    <w:p w:rsidR="00C05905" w:rsidRPr="00347369"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Ugyanilyen szintézis-lehetőséget jelent az ember kettős, ti.</w:t>
      </w:r>
      <w:r w:rsidRPr="00131422">
        <w:rPr>
          <w:rFonts w:ascii="Times New Roman" w:hAnsi="Times New Roman"/>
          <w:b/>
          <w:sz w:val="24"/>
          <w:szCs w:val="24"/>
        </w:rPr>
        <w:t xml:space="preserve"> </w:t>
      </w:r>
      <w:r w:rsidRPr="00347369">
        <w:rPr>
          <w:rFonts w:ascii="Times New Roman" w:hAnsi="Times New Roman"/>
          <w:sz w:val="24"/>
          <w:szCs w:val="24"/>
        </w:rPr>
        <w:t xml:space="preserve">egyedi és társadalmi természetének hangsúlyozása, vagy a tulajdon magán-jellegének és társadalmi </w:t>
      </w:r>
      <w:proofErr w:type="gramStart"/>
      <w:r w:rsidRPr="00347369">
        <w:rPr>
          <w:rFonts w:ascii="Times New Roman" w:hAnsi="Times New Roman"/>
          <w:sz w:val="24"/>
          <w:szCs w:val="24"/>
        </w:rPr>
        <w:t>funkciójának</w:t>
      </w:r>
      <w:proofErr w:type="gramEnd"/>
      <w:r w:rsidRPr="00347369">
        <w:rPr>
          <w:rFonts w:ascii="Times New Roman" w:hAnsi="Times New Roman"/>
          <w:sz w:val="24"/>
          <w:szCs w:val="24"/>
        </w:rPr>
        <w:t xml:space="preserve"> együttes hangsúlyozása, ami szerepel a CA-ban is. A </w:t>
      </w:r>
      <w:proofErr w:type="spellStart"/>
      <w:r w:rsidRPr="00347369">
        <w:rPr>
          <w:rFonts w:ascii="Times New Roman" w:hAnsi="Times New Roman"/>
          <w:sz w:val="24"/>
          <w:szCs w:val="24"/>
        </w:rPr>
        <w:t>perszonalizmus</w:t>
      </w:r>
      <w:proofErr w:type="spellEnd"/>
      <w:r w:rsidRPr="00347369">
        <w:rPr>
          <w:rFonts w:ascii="Times New Roman" w:hAnsi="Times New Roman"/>
          <w:sz w:val="24"/>
          <w:szCs w:val="24"/>
        </w:rPr>
        <w:t xml:space="preserve"> </w:t>
      </w:r>
      <w:r w:rsidRPr="00347369">
        <w:rPr>
          <w:rFonts w:ascii="Times New Roman" w:hAnsi="Times New Roman"/>
          <w:b/>
          <w:sz w:val="24"/>
          <w:szCs w:val="24"/>
        </w:rPr>
        <w:t>nem individualizmus és nem kollektivizmus</w:t>
      </w:r>
      <w:r w:rsidRPr="00347369">
        <w:rPr>
          <w:rFonts w:ascii="Times New Roman" w:hAnsi="Times New Roman"/>
          <w:sz w:val="24"/>
          <w:szCs w:val="24"/>
        </w:rPr>
        <w:t>, másszóval sem nem jobboldal, sem pedig baloldal, ugyanakkor mégis mind az egyes jogainak, mind az igazi közösségnek a megvalósítása, a két oldal egybeötvözése.</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E gondolatok visszhangja a CA 61. pontja: /Az egyház/ ”a II. világháború után a </w:t>
      </w:r>
      <w:r w:rsidRPr="00131422">
        <w:rPr>
          <w:rFonts w:ascii="Times New Roman" w:hAnsi="Times New Roman"/>
          <w:b/>
          <w:bCs/>
          <w:sz w:val="24"/>
          <w:szCs w:val="24"/>
        </w:rPr>
        <w:t>személy méltóságát</w:t>
      </w:r>
      <w:r w:rsidRPr="00131422">
        <w:rPr>
          <w:rFonts w:ascii="Times New Roman" w:hAnsi="Times New Roman"/>
          <w:sz w:val="24"/>
          <w:szCs w:val="24"/>
        </w:rPr>
        <w:t xml:space="preserve"> helyezte társadalmi üzenetének középpontjába, miközben az anyagi javak egyetemes rendeltetését hirdette, valamint az együttműködésre és a szolidaritásra épülő, elnyomás nélküli társadalmi rendet”.</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Világos tehát, hogy nem pusztán kétirányú tagadásról van szó, </w:t>
      </w:r>
      <w:r w:rsidRPr="00131422">
        <w:rPr>
          <w:rFonts w:ascii="Times New Roman" w:hAnsi="Times New Roman"/>
          <w:b/>
          <w:sz w:val="24"/>
          <w:szCs w:val="24"/>
        </w:rPr>
        <w:t>hanem a két szélső alakulat értékeinek integrálásáról</w:t>
      </w:r>
      <w:r w:rsidRPr="00131422">
        <w:rPr>
          <w:rFonts w:ascii="Times New Roman" w:hAnsi="Times New Roman"/>
          <w:sz w:val="24"/>
          <w:szCs w:val="24"/>
        </w:rPr>
        <w:t>. De vajo</w:t>
      </w:r>
      <w:r>
        <w:rPr>
          <w:rFonts w:ascii="Times New Roman" w:hAnsi="Times New Roman"/>
          <w:sz w:val="24"/>
          <w:szCs w:val="24"/>
        </w:rPr>
        <w:t>n létrehozható-e egyáltalán egy</w:t>
      </w:r>
      <w:r w:rsidRPr="00131422">
        <w:rPr>
          <w:rFonts w:ascii="Times New Roman" w:hAnsi="Times New Roman"/>
          <w:sz w:val="24"/>
          <w:szCs w:val="24"/>
        </w:rPr>
        <w:t>fajta szintézis a két véglet között?</w:t>
      </w:r>
    </w:p>
    <w:p w:rsidR="00C05905" w:rsidRDefault="00C05905" w:rsidP="00C05905">
      <w:pPr>
        <w:pStyle w:val="Szvegtrzs"/>
        <w:ind w:firstLine="708"/>
        <w:jc w:val="both"/>
        <w:rPr>
          <w:rFonts w:ascii="Times New Roman" w:hAnsi="Times New Roman"/>
          <w:b/>
          <w:sz w:val="24"/>
          <w:szCs w:val="24"/>
        </w:rPr>
      </w:pPr>
      <w:r w:rsidRPr="00131422">
        <w:rPr>
          <w:rFonts w:ascii="Times New Roman" w:hAnsi="Times New Roman"/>
          <w:sz w:val="24"/>
          <w:szCs w:val="24"/>
        </w:rPr>
        <w:t xml:space="preserve">Ha kapitalizmus és szocializmus szociológiai tartalma individualizmus és kollektivizmus, e két véglet között csakis a szentatyák, és főleg II. János Pál pápa által hangoztatott </w:t>
      </w:r>
      <w:proofErr w:type="spellStart"/>
      <w:r w:rsidRPr="00131422">
        <w:rPr>
          <w:rFonts w:ascii="Times New Roman" w:hAnsi="Times New Roman"/>
          <w:b/>
          <w:sz w:val="24"/>
          <w:szCs w:val="24"/>
        </w:rPr>
        <w:t>perszonalizmus</w:t>
      </w:r>
      <w:proofErr w:type="spellEnd"/>
      <w:r w:rsidRPr="00131422">
        <w:rPr>
          <w:rFonts w:ascii="Times New Roman" w:hAnsi="Times New Roman"/>
          <w:b/>
          <w:sz w:val="24"/>
          <w:szCs w:val="24"/>
        </w:rPr>
        <w:t xml:space="preserve"> jelentheti a szintézist</w:t>
      </w:r>
      <w:r w:rsidRPr="00131422">
        <w:rPr>
          <w:rFonts w:ascii="Times New Roman" w:hAnsi="Times New Roman"/>
          <w:sz w:val="24"/>
          <w:szCs w:val="24"/>
        </w:rPr>
        <w:t xml:space="preserve">, </w:t>
      </w:r>
      <w:r w:rsidRPr="00131422">
        <w:rPr>
          <w:rFonts w:ascii="Times New Roman" w:hAnsi="Times New Roman"/>
          <w:sz w:val="24"/>
          <w:szCs w:val="24"/>
        </w:rPr>
        <w:lastRenderedPageBreak/>
        <w:t xml:space="preserve">hiszen ez vállalja fel </w:t>
      </w:r>
      <w:r w:rsidRPr="00153494">
        <w:rPr>
          <w:rFonts w:ascii="Times New Roman" w:hAnsi="Times New Roman"/>
          <w:sz w:val="24"/>
          <w:szCs w:val="24"/>
          <w:highlight w:val="yellow"/>
        </w:rPr>
        <w:t xml:space="preserve">az egyes ember jogainak, méltóságának megvédését, anélkül, hogy az egyes ember a </w:t>
      </w:r>
      <w:proofErr w:type="spellStart"/>
      <w:r w:rsidRPr="00153494">
        <w:rPr>
          <w:rFonts w:ascii="Times New Roman" w:hAnsi="Times New Roman"/>
          <w:sz w:val="24"/>
          <w:szCs w:val="24"/>
          <w:highlight w:val="yellow"/>
        </w:rPr>
        <w:t>kollektívum</w:t>
      </w:r>
      <w:proofErr w:type="spellEnd"/>
      <w:r w:rsidRPr="00153494">
        <w:rPr>
          <w:rFonts w:ascii="Times New Roman" w:hAnsi="Times New Roman"/>
          <w:sz w:val="24"/>
          <w:szCs w:val="24"/>
          <w:highlight w:val="yellow"/>
        </w:rPr>
        <w:t xml:space="preserve"> alkatrészévé válna, tehát megőrzi az embernek mind egyéni, mind társas természetét</w:t>
      </w:r>
      <w:r w:rsidRPr="00131422">
        <w:rPr>
          <w:rFonts w:ascii="Times New Roman" w:hAnsi="Times New Roman"/>
          <w:sz w:val="24"/>
          <w:szCs w:val="24"/>
        </w:rPr>
        <w:t xml:space="preserve">. A katolikus tanításának, pártoknak, más szerveződésnek abban lehet prófétai szerepe az új keleti demokráciákban, hogy segítik a </w:t>
      </w:r>
      <w:r w:rsidRPr="00131422">
        <w:rPr>
          <w:rFonts w:ascii="Times New Roman" w:hAnsi="Times New Roman"/>
          <w:b/>
          <w:bCs/>
          <w:sz w:val="24"/>
          <w:szCs w:val="24"/>
        </w:rPr>
        <w:t>személyi elv uralomra-jutását</w:t>
      </w:r>
      <w:r w:rsidRPr="00131422">
        <w:rPr>
          <w:rFonts w:ascii="Times New Roman" w:hAnsi="Times New Roman"/>
          <w:sz w:val="24"/>
          <w:szCs w:val="24"/>
        </w:rPr>
        <w:t xml:space="preserve">, a tulajdonviszonyoknak az emberi jogok alapján történő </w:t>
      </w:r>
      <w:proofErr w:type="spellStart"/>
      <w:r w:rsidRPr="00131422">
        <w:rPr>
          <w:rFonts w:ascii="Times New Roman" w:hAnsi="Times New Roman"/>
          <w:sz w:val="24"/>
          <w:szCs w:val="24"/>
        </w:rPr>
        <w:t>újrarendezésétől</w:t>
      </w:r>
      <w:proofErr w:type="spellEnd"/>
      <w:r w:rsidRPr="00131422">
        <w:rPr>
          <w:rFonts w:ascii="Times New Roman" w:hAnsi="Times New Roman"/>
          <w:sz w:val="24"/>
          <w:szCs w:val="24"/>
        </w:rPr>
        <w:t xml:space="preserve"> kezdve az oktatásban is alkalmazott pluralizmuson át a valódi demokrácia és a szociális védőháló kialakításáig. Természetes, hogy mindebben az egyháznak a </w:t>
      </w:r>
      <w:r w:rsidRPr="00131422">
        <w:rPr>
          <w:rFonts w:ascii="Times New Roman" w:hAnsi="Times New Roman"/>
          <w:b/>
          <w:bCs/>
          <w:sz w:val="24"/>
          <w:szCs w:val="24"/>
        </w:rPr>
        <w:t>kovász szerepét</w:t>
      </w:r>
      <w:r w:rsidRPr="00131422">
        <w:rPr>
          <w:rFonts w:ascii="Times New Roman" w:hAnsi="Times New Roman"/>
          <w:sz w:val="24"/>
          <w:szCs w:val="24"/>
        </w:rPr>
        <w:t xml:space="preserve"> /a humanizálás és a demokrácia elősegítőjének nem könnyű </w:t>
      </w:r>
      <w:proofErr w:type="gramStart"/>
      <w:r w:rsidRPr="00131422">
        <w:rPr>
          <w:rFonts w:ascii="Times New Roman" w:hAnsi="Times New Roman"/>
          <w:sz w:val="24"/>
          <w:szCs w:val="24"/>
        </w:rPr>
        <w:t>funkcióját</w:t>
      </w:r>
      <w:proofErr w:type="gramEnd"/>
      <w:r w:rsidRPr="00131422">
        <w:rPr>
          <w:rFonts w:ascii="Times New Roman" w:hAnsi="Times New Roman"/>
          <w:sz w:val="24"/>
          <w:szCs w:val="24"/>
        </w:rPr>
        <w:t>/ kell betöltenie.</w:t>
      </w:r>
    </w:p>
    <w:p w:rsidR="00C05905" w:rsidRPr="00131422" w:rsidRDefault="00C05905" w:rsidP="00C05905">
      <w:pPr>
        <w:pStyle w:val="Szvegtrzs"/>
        <w:rPr>
          <w:rFonts w:ascii="Times New Roman" w:hAnsi="Times New Roman"/>
          <w:b/>
          <w:sz w:val="24"/>
          <w:szCs w:val="24"/>
        </w:rPr>
      </w:pPr>
      <w:r w:rsidRPr="00131422">
        <w:rPr>
          <w:rFonts w:ascii="Times New Roman" w:hAnsi="Times New Roman"/>
          <w:b/>
          <w:sz w:val="24"/>
          <w:szCs w:val="24"/>
        </w:rPr>
        <w:t xml:space="preserve">A filozófiai </w:t>
      </w:r>
      <w:proofErr w:type="spellStart"/>
      <w:r w:rsidRPr="00131422">
        <w:rPr>
          <w:rFonts w:ascii="Times New Roman" w:hAnsi="Times New Roman"/>
          <w:b/>
          <w:sz w:val="24"/>
          <w:szCs w:val="24"/>
        </w:rPr>
        <w:t>perszonalizmus</w:t>
      </w:r>
      <w:proofErr w:type="spellEnd"/>
    </w:p>
    <w:p w:rsidR="00C05905" w:rsidRPr="00131422" w:rsidRDefault="00C05905" w:rsidP="00C05905">
      <w:pPr>
        <w:pStyle w:val="Szvegtrzs"/>
        <w:ind w:firstLine="708"/>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perszonalizmus</w:t>
      </w:r>
      <w:proofErr w:type="spellEnd"/>
      <w:r>
        <w:rPr>
          <w:rFonts w:ascii="Times New Roman" w:hAnsi="Times New Roman"/>
          <w:sz w:val="24"/>
          <w:szCs w:val="24"/>
        </w:rPr>
        <w:t xml:space="preserve"> azonban nemcsak katolikus tanítás, hanem jellegzetesen </w:t>
      </w:r>
      <w:r w:rsidRPr="003E0BE9">
        <w:rPr>
          <w:rFonts w:ascii="Times New Roman" w:hAnsi="Times New Roman"/>
          <w:b/>
          <w:sz w:val="24"/>
          <w:szCs w:val="24"/>
        </w:rPr>
        <w:t>20. századi filozófiai irányzat</w:t>
      </w:r>
      <w:r>
        <w:rPr>
          <w:rFonts w:ascii="Times New Roman" w:hAnsi="Times New Roman"/>
          <w:sz w:val="24"/>
          <w:szCs w:val="24"/>
        </w:rPr>
        <w:t xml:space="preserve"> is, amely ugyanabba a vonulatba </w:t>
      </w:r>
      <w:proofErr w:type="spellStart"/>
      <w:r>
        <w:rPr>
          <w:rFonts w:ascii="Times New Roman" w:hAnsi="Times New Roman"/>
          <w:sz w:val="24"/>
          <w:szCs w:val="24"/>
        </w:rPr>
        <w:t>ágyazódik</w:t>
      </w:r>
      <w:proofErr w:type="spellEnd"/>
      <w:r>
        <w:rPr>
          <w:rFonts w:ascii="Times New Roman" w:hAnsi="Times New Roman"/>
          <w:sz w:val="24"/>
          <w:szCs w:val="24"/>
        </w:rPr>
        <w:t xml:space="preserve">, mint az egzisztencializmus, tehát </w:t>
      </w:r>
      <w:r w:rsidRPr="00153494">
        <w:rPr>
          <w:rFonts w:ascii="Times New Roman" w:hAnsi="Times New Roman"/>
          <w:sz w:val="24"/>
          <w:szCs w:val="24"/>
          <w:highlight w:val="yellow"/>
        </w:rPr>
        <w:t>lázadás</w:t>
      </w:r>
      <w:r>
        <w:rPr>
          <w:rFonts w:ascii="Times New Roman" w:hAnsi="Times New Roman"/>
          <w:sz w:val="24"/>
          <w:szCs w:val="24"/>
        </w:rPr>
        <w:t xml:space="preserve"> a túlracionalizált rendszerek, az embert eltárgyiasító modern társadalom ellen. Azonban, míg az egzisztencializmus az egyedi szabadság abszolutizálásig jut el („Az ember az, amivé </w:t>
      </w:r>
      <w:proofErr w:type="spellStart"/>
      <w:r>
        <w:rPr>
          <w:rFonts w:ascii="Times New Roman" w:hAnsi="Times New Roman"/>
          <w:sz w:val="24"/>
          <w:szCs w:val="24"/>
        </w:rPr>
        <w:t>önmmagát</w:t>
      </w:r>
      <w:proofErr w:type="spellEnd"/>
      <w:r>
        <w:rPr>
          <w:rFonts w:ascii="Times New Roman" w:hAnsi="Times New Roman"/>
          <w:sz w:val="24"/>
          <w:szCs w:val="24"/>
        </w:rPr>
        <w:t xml:space="preserve"> teszi” – mondja Sartre), a </w:t>
      </w:r>
      <w:proofErr w:type="spellStart"/>
      <w:r>
        <w:rPr>
          <w:rFonts w:ascii="Times New Roman" w:hAnsi="Times New Roman"/>
          <w:sz w:val="24"/>
          <w:szCs w:val="24"/>
        </w:rPr>
        <w:t>perszonalizmus</w:t>
      </w:r>
      <w:proofErr w:type="spellEnd"/>
      <w:r>
        <w:rPr>
          <w:rFonts w:ascii="Times New Roman" w:hAnsi="Times New Roman"/>
          <w:sz w:val="24"/>
          <w:szCs w:val="24"/>
        </w:rPr>
        <w:t xml:space="preserve"> a többiek felé megnyíló én, a személyes kapcsolatok világa. </w:t>
      </w:r>
      <w:r w:rsidRPr="00131422">
        <w:rPr>
          <w:rFonts w:ascii="Times New Roman" w:hAnsi="Times New Roman"/>
          <w:sz w:val="24"/>
          <w:szCs w:val="24"/>
        </w:rPr>
        <w:t xml:space="preserve">A </w:t>
      </w:r>
      <w:r w:rsidRPr="003E0BE9">
        <w:rPr>
          <w:rFonts w:ascii="Times New Roman" w:hAnsi="Times New Roman"/>
          <w:sz w:val="24"/>
          <w:szCs w:val="24"/>
        </w:rPr>
        <w:t xml:space="preserve">filozófiai </w:t>
      </w:r>
      <w:proofErr w:type="spellStart"/>
      <w:r w:rsidRPr="003E0BE9">
        <w:rPr>
          <w:rFonts w:ascii="Times New Roman" w:hAnsi="Times New Roman"/>
          <w:sz w:val="24"/>
          <w:szCs w:val="24"/>
        </w:rPr>
        <w:t>perszonalizmus</w:t>
      </w:r>
      <w:proofErr w:type="spellEnd"/>
      <w:r w:rsidRPr="00131422">
        <w:rPr>
          <w:rFonts w:ascii="Times New Roman" w:hAnsi="Times New Roman"/>
          <w:sz w:val="24"/>
          <w:szCs w:val="24"/>
        </w:rPr>
        <w:t xml:space="preserve"> kiindulópontja nem annyira a lét, még csak nem is az emberi lét (az ittlét, </w:t>
      </w:r>
      <w:proofErr w:type="spellStart"/>
      <w:r w:rsidRPr="00131422">
        <w:rPr>
          <w:rFonts w:ascii="Times New Roman" w:hAnsi="Times New Roman"/>
          <w:i/>
          <w:iCs/>
          <w:sz w:val="24"/>
          <w:szCs w:val="24"/>
        </w:rPr>
        <w:t>Dasein</w:t>
      </w:r>
      <w:proofErr w:type="spellEnd"/>
      <w:r w:rsidRPr="00131422">
        <w:rPr>
          <w:rFonts w:ascii="Times New Roman" w:hAnsi="Times New Roman"/>
          <w:sz w:val="24"/>
          <w:szCs w:val="24"/>
        </w:rPr>
        <w:t>, lásd Heidegger),</w:t>
      </w:r>
      <w:r>
        <w:rPr>
          <w:rFonts w:ascii="Times New Roman" w:hAnsi="Times New Roman"/>
          <w:sz w:val="24"/>
          <w:szCs w:val="24"/>
        </w:rPr>
        <w:t xml:space="preserve"> nem az individuum,</w:t>
      </w:r>
      <w:r w:rsidRPr="00131422">
        <w:rPr>
          <w:rFonts w:ascii="Times New Roman" w:hAnsi="Times New Roman"/>
          <w:sz w:val="24"/>
          <w:szCs w:val="24"/>
        </w:rPr>
        <w:t xml:space="preserve"> </w:t>
      </w:r>
      <w:r w:rsidRPr="00131422">
        <w:rPr>
          <w:rFonts w:ascii="Times New Roman" w:hAnsi="Times New Roman"/>
          <w:b/>
          <w:sz w:val="24"/>
          <w:szCs w:val="24"/>
        </w:rPr>
        <w:t xml:space="preserve">hanem az </w:t>
      </w:r>
      <w:proofErr w:type="gramStart"/>
      <w:r w:rsidRPr="00131422">
        <w:rPr>
          <w:rFonts w:ascii="Times New Roman" w:hAnsi="Times New Roman"/>
          <w:b/>
          <w:sz w:val="24"/>
          <w:szCs w:val="24"/>
        </w:rPr>
        <w:t>ember</w:t>
      </w:r>
      <w:proofErr w:type="gramEnd"/>
      <w:r w:rsidRPr="00131422">
        <w:rPr>
          <w:rFonts w:ascii="Times New Roman" w:hAnsi="Times New Roman"/>
          <w:b/>
          <w:sz w:val="24"/>
          <w:szCs w:val="24"/>
        </w:rPr>
        <w:t xml:space="preserve"> mint személy</w:t>
      </w:r>
      <w:r w:rsidRPr="00131422">
        <w:rPr>
          <w:rFonts w:ascii="Times New Roman" w:hAnsi="Times New Roman"/>
          <w:sz w:val="24"/>
          <w:szCs w:val="24"/>
        </w:rPr>
        <w:t xml:space="preserve"> (</w:t>
      </w:r>
      <w:r w:rsidRPr="00131422">
        <w:rPr>
          <w:rFonts w:ascii="Times New Roman" w:hAnsi="Times New Roman"/>
          <w:i/>
          <w:iCs/>
          <w:sz w:val="24"/>
          <w:szCs w:val="24"/>
        </w:rPr>
        <w:t>persona</w:t>
      </w:r>
      <w:r w:rsidRPr="00131422">
        <w:rPr>
          <w:rFonts w:ascii="Times New Roman" w:hAnsi="Times New Roman"/>
          <w:sz w:val="24"/>
          <w:szCs w:val="24"/>
        </w:rPr>
        <w:t>), e tekintetben szerves folytatása az egzisztencializmus</w:t>
      </w:r>
      <w:r>
        <w:rPr>
          <w:rFonts w:ascii="Times New Roman" w:hAnsi="Times New Roman"/>
          <w:sz w:val="24"/>
          <w:szCs w:val="24"/>
        </w:rPr>
        <w:t xml:space="preserve"> </w:t>
      </w:r>
      <w:r w:rsidRPr="00131422">
        <w:rPr>
          <w:rFonts w:ascii="Times New Roman" w:hAnsi="Times New Roman"/>
          <w:sz w:val="24"/>
          <w:szCs w:val="24"/>
        </w:rPr>
        <w:t>és a tomizmus felfogásának, amely</w:t>
      </w:r>
      <w:r>
        <w:rPr>
          <w:rFonts w:ascii="Times New Roman" w:hAnsi="Times New Roman"/>
          <w:sz w:val="24"/>
          <w:szCs w:val="24"/>
        </w:rPr>
        <w:t>ek már felléptek</w:t>
      </w:r>
      <w:r w:rsidRPr="00131422">
        <w:rPr>
          <w:rFonts w:ascii="Times New Roman" w:hAnsi="Times New Roman"/>
          <w:sz w:val="24"/>
          <w:szCs w:val="24"/>
        </w:rPr>
        <w:t xml:space="preserve"> az én, a szubjektum jogaiért, éppen az elszemélytelenedési tendenciákkal szemben. Épp ez érteti meg, hogy a korábbi </w:t>
      </w:r>
      <w:proofErr w:type="gramStart"/>
      <w:r>
        <w:rPr>
          <w:rFonts w:ascii="Times New Roman" w:hAnsi="Times New Roman"/>
          <w:sz w:val="24"/>
          <w:szCs w:val="24"/>
        </w:rPr>
        <w:t>egzisztencia</w:t>
      </w:r>
      <w:proofErr w:type="gramEnd"/>
      <w:r>
        <w:rPr>
          <w:rFonts w:ascii="Times New Roman" w:hAnsi="Times New Roman"/>
          <w:sz w:val="24"/>
          <w:szCs w:val="24"/>
        </w:rPr>
        <w:t xml:space="preserve">lista Marcelből, vagy a </w:t>
      </w:r>
      <w:r w:rsidRPr="00131422">
        <w:rPr>
          <w:rFonts w:ascii="Times New Roman" w:hAnsi="Times New Roman"/>
          <w:sz w:val="24"/>
          <w:szCs w:val="24"/>
        </w:rPr>
        <w:t xml:space="preserve">tomista </w:t>
      </w:r>
      <w:proofErr w:type="spellStart"/>
      <w:r w:rsidRPr="00131422">
        <w:rPr>
          <w:rFonts w:ascii="Times New Roman" w:hAnsi="Times New Roman"/>
          <w:sz w:val="24"/>
          <w:szCs w:val="24"/>
        </w:rPr>
        <w:t>Maritainből</w:t>
      </w:r>
      <w:proofErr w:type="spellEnd"/>
      <w:r w:rsidRPr="00131422">
        <w:rPr>
          <w:rFonts w:ascii="Times New Roman" w:hAnsi="Times New Roman"/>
          <w:sz w:val="24"/>
          <w:szCs w:val="24"/>
        </w:rPr>
        <w:t xml:space="preserve"> hogyan lett a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zászlóvivője. Katolikusok - mint J. Maritain mellett M. </w:t>
      </w:r>
      <w:proofErr w:type="spellStart"/>
      <w:r w:rsidRPr="00131422">
        <w:rPr>
          <w:rFonts w:ascii="Times New Roman" w:hAnsi="Times New Roman"/>
          <w:sz w:val="24"/>
          <w:szCs w:val="24"/>
        </w:rPr>
        <w:t>Mounier</w:t>
      </w:r>
      <w:proofErr w:type="spellEnd"/>
      <w:r w:rsidRPr="00131422">
        <w:rPr>
          <w:rFonts w:ascii="Times New Roman" w:hAnsi="Times New Roman"/>
          <w:sz w:val="24"/>
          <w:szCs w:val="24"/>
        </w:rPr>
        <w:t xml:space="preserve">, M.I. </w:t>
      </w:r>
      <w:proofErr w:type="spellStart"/>
      <w:r w:rsidRPr="00131422">
        <w:rPr>
          <w:rFonts w:ascii="Times New Roman" w:hAnsi="Times New Roman"/>
          <w:sz w:val="24"/>
          <w:szCs w:val="24"/>
        </w:rPr>
        <w:t>Nédoncelle</w:t>
      </w:r>
      <w:proofErr w:type="spellEnd"/>
      <w:r w:rsidRPr="00131422">
        <w:rPr>
          <w:rFonts w:ascii="Times New Roman" w:hAnsi="Times New Roman"/>
          <w:sz w:val="24"/>
          <w:szCs w:val="24"/>
        </w:rPr>
        <w:t xml:space="preserve">, R. </w:t>
      </w:r>
      <w:proofErr w:type="spellStart"/>
      <w:r w:rsidRPr="00131422">
        <w:rPr>
          <w:rFonts w:ascii="Times New Roman" w:hAnsi="Times New Roman"/>
          <w:sz w:val="24"/>
          <w:szCs w:val="24"/>
        </w:rPr>
        <w:t>Guardini</w:t>
      </w:r>
      <w:proofErr w:type="spellEnd"/>
      <w:r w:rsidRPr="00131422">
        <w:rPr>
          <w:rFonts w:ascii="Times New Roman" w:hAnsi="Times New Roman"/>
          <w:sz w:val="24"/>
          <w:szCs w:val="24"/>
        </w:rPr>
        <w:t xml:space="preserve">, T. </w:t>
      </w:r>
      <w:proofErr w:type="spellStart"/>
      <w:r w:rsidRPr="00131422">
        <w:rPr>
          <w:rFonts w:ascii="Times New Roman" w:hAnsi="Times New Roman"/>
          <w:sz w:val="24"/>
          <w:szCs w:val="24"/>
        </w:rPr>
        <w:t>Steinbüchel</w:t>
      </w:r>
      <w:proofErr w:type="spellEnd"/>
      <w:r w:rsidRPr="00131422">
        <w:rPr>
          <w:rFonts w:ascii="Times New Roman" w:hAnsi="Times New Roman"/>
          <w:sz w:val="24"/>
          <w:szCs w:val="24"/>
        </w:rPr>
        <w:t>, E</w:t>
      </w:r>
      <w:proofErr w:type="gramStart"/>
      <w:r w:rsidRPr="00131422">
        <w:rPr>
          <w:rFonts w:ascii="Times New Roman" w:hAnsi="Times New Roman"/>
          <w:sz w:val="24"/>
          <w:szCs w:val="24"/>
        </w:rPr>
        <w:t>,.</w:t>
      </w:r>
      <w:proofErr w:type="gramEnd"/>
      <w:r w:rsidRPr="00131422">
        <w:rPr>
          <w:rFonts w:ascii="Times New Roman" w:hAnsi="Times New Roman"/>
          <w:sz w:val="24"/>
          <w:szCs w:val="24"/>
        </w:rPr>
        <w:t xml:space="preserve"> Brunner, P. </w:t>
      </w:r>
      <w:proofErr w:type="spellStart"/>
      <w:r w:rsidRPr="00131422">
        <w:rPr>
          <w:rFonts w:ascii="Times New Roman" w:hAnsi="Times New Roman"/>
          <w:sz w:val="24"/>
          <w:szCs w:val="24"/>
        </w:rPr>
        <w:t>Wurst</w:t>
      </w:r>
      <w:proofErr w:type="spellEnd"/>
      <w:r w:rsidRPr="00131422">
        <w:rPr>
          <w:rFonts w:ascii="Times New Roman" w:hAnsi="Times New Roman"/>
          <w:sz w:val="24"/>
          <w:szCs w:val="24"/>
        </w:rPr>
        <w:t xml:space="preserve">, B. </w:t>
      </w:r>
      <w:proofErr w:type="spellStart"/>
      <w:r w:rsidRPr="00131422">
        <w:rPr>
          <w:rFonts w:ascii="Times New Roman" w:hAnsi="Times New Roman"/>
          <w:sz w:val="24"/>
          <w:szCs w:val="24"/>
        </w:rPr>
        <w:t>Casper</w:t>
      </w:r>
      <w:proofErr w:type="spellEnd"/>
      <w:r w:rsidRPr="00131422">
        <w:rPr>
          <w:rFonts w:ascii="Times New Roman" w:hAnsi="Times New Roman"/>
          <w:sz w:val="24"/>
          <w:szCs w:val="24"/>
        </w:rPr>
        <w:t xml:space="preserve"> - éppúgy bele tartoznak ebbe az irányzatba, mint protestánsok - G. </w:t>
      </w:r>
      <w:proofErr w:type="spellStart"/>
      <w:r w:rsidRPr="00131422">
        <w:rPr>
          <w:rFonts w:ascii="Times New Roman" w:hAnsi="Times New Roman"/>
          <w:sz w:val="24"/>
          <w:szCs w:val="24"/>
        </w:rPr>
        <w:t>Gogarten</w:t>
      </w:r>
      <w:proofErr w:type="spellEnd"/>
      <w:r w:rsidRPr="00131422">
        <w:rPr>
          <w:rFonts w:ascii="Times New Roman" w:hAnsi="Times New Roman"/>
          <w:sz w:val="24"/>
          <w:szCs w:val="24"/>
        </w:rPr>
        <w:t xml:space="preserve"> és K. </w:t>
      </w:r>
      <w:proofErr w:type="spellStart"/>
      <w:r w:rsidRPr="00131422">
        <w:rPr>
          <w:rFonts w:ascii="Times New Roman" w:hAnsi="Times New Roman"/>
          <w:sz w:val="24"/>
          <w:szCs w:val="24"/>
        </w:rPr>
        <w:t>Barth</w:t>
      </w:r>
      <w:proofErr w:type="spellEnd"/>
      <w:r w:rsidRPr="00131422">
        <w:rPr>
          <w:rFonts w:ascii="Times New Roman" w:hAnsi="Times New Roman"/>
          <w:sz w:val="24"/>
          <w:szCs w:val="24"/>
        </w:rPr>
        <w:t xml:space="preserve"> - vagy (Franciaország </w:t>
      </w:r>
      <w:proofErr w:type="gramStart"/>
      <w:r w:rsidRPr="00131422">
        <w:rPr>
          <w:rFonts w:ascii="Times New Roman" w:hAnsi="Times New Roman"/>
          <w:sz w:val="24"/>
          <w:szCs w:val="24"/>
        </w:rPr>
        <w:t>emigrált</w:t>
      </w:r>
      <w:proofErr w:type="gramEnd"/>
      <w:r w:rsidRPr="00131422">
        <w:rPr>
          <w:rFonts w:ascii="Times New Roman" w:hAnsi="Times New Roman"/>
          <w:sz w:val="24"/>
          <w:szCs w:val="24"/>
        </w:rPr>
        <w:t xml:space="preserve"> orosz) ortodoxok - mint P. </w:t>
      </w:r>
      <w:proofErr w:type="spellStart"/>
      <w:r w:rsidRPr="00131422">
        <w:rPr>
          <w:rFonts w:ascii="Times New Roman" w:hAnsi="Times New Roman"/>
          <w:sz w:val="24"/>
          <w:szCs w:val="24"/>
        </w:rPr>
        <w:t>Evdokimov</w:t>
      </w:r>
      <w:proofErr w:type="spellEnd"/>
      <w:r w:rsidRPr="00131422">
        <w:rPr>
          <w:rFonts w:ascii="Times New Roman" w:hAnsi="Times New Roman"/>
          <w:sz w:val="24"/>
          <w:szCs w:val="24"/>
        </w:rPr>
        <w:t xml:space="preserve">, V. </w:t>
      </w:r>
      <w:proofErr w:type="spellStart"/>
      <w:r w:rsidRPr="00131422">
        <w:rPr>
          <w:rFonts w:ascii="Times New Roman" w:hAnsi="Times New Roman"/>
          <w:sz w:val="24"/>
          <w:szCs w:val="24"/>
        </w:rPr>
        <w:t>Lossky</w:t>
      </w:r>
      <w:proofErr w:type="spellEnd"/>
      <w:r w:rsidRPr="00131422">
        <w:rPr>
          <w:rFonts w:ascii="Times New Roman" w:hAnsi="Times New Roman"/>
          <w:sz w:val="24"/>
          <w:szCs w:val="24"/>
        </w:rPr>
        <w:t xml:space="preserve"> -, vagy a zsidó M. </w:t>
      </w:r>
      <w:proofErr w:type="spellStart"/>
      <w:r w:rsidRPr="00131422">
        <w:rPr>
          <w:rFonts w:ascii="Times New Roman" w:hAnsi="Times New Roman"/>
          <w:sz w:val="24"/>
          <w:szCs w:val="24"/>
        </w:rPr>
        <w:t>Buber</w:t>
      </w:r>
      <w:proofErr w:type="spellEnd"/>
      <w:r w:rsidRPr="00131422">
        <w:rPr>
          <w:rFonts w:ascii="Times New Roman" w:hAnsi="Times New Roman"/>
          <w:sz w:val="24"/>
          <w:szCs w:val="24"/>
        </w:rPr>
        <w:t xml:space="preserve">. </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A tárgyi lét és az ember viszonyáról ezt írja épp </w:t>
      </w:r>
      <w:proofErr w:type="spellStart"/>
      <w:r w:rsidRPr="00131422">
        <w:rPr>
          <w:rFonts w:ascii="Times New Roman" w:hAnsi="Times New Roman"/>
          <w:b/>
          <w:sz w:val="24"/>
          <w:szCs w:val="24"/>
        </w:rPr>
        <w:t>Buber</w:t>
      </w:r>
      <w:proofErr w:type="spellEnd"/>
      <w:r w:rsidRPr="00131422">
        <w:rPr>
          <w:rFonts w:ascii="Times New Roman" w:hAnsi="Times New Roman"/>
          <w:sz w:val="24"/>
          <w:szCs w:val="24"/>
        </w:rPr>
        <w:t>: ”Dologi valóság nélkül nem élhet az ember. De aki csak ezzel él, nem ember”</w:t>
      </w:r>
      <w:r w:rsidRPr="00131422">
        <w:rPr>
          <w:rStyle w:val="Lbjegyzet-hivatkozs"/>
          <w:rFonts w:ascii="Times New Roman" w:eastAsia="Arial" w:hAnsi="Times New Roman"/>
          <w:sz w:val="24"/>
          <w:szCs w:val="24"/>
        </w:rPr>
        <w:footnoteReference w:id="6"/>
      </w:r>
      <w:r w:rsidRPr="00131422">
        <w:rPr>
          <w:rFonts w:ascii="Times New Roman" w:hAnsi="Times New Roman"/>
          <w:sz w:val="24"/>
          <w:szCs w:val="24"/>
        </w:rPr>
        <w:t>. Az igazi, a tulajdonképpeni létezés tehát az ember tudattal, akarattal átszőtt világa.</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Ez az emberközpontúság nem jelenti azt, hogy a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elutasítaná vagy megvetné a világot. </w:t>
      </w:r>
      <w:r w:rsidRPr="00131422">
        <w:rPr>
          <w:rFonts w:ascii="Times New Roman" w:hAnsi="Times New Roman"/>
          <w:b/>
          <w:sz w:val="24"/>
          <w:szCs w:val="24"/>
        </w:rPr>
        <w:t>Létoptimizmus</w:t>
      </w:r>
      <w:r w:rsidRPr="00131422">
        <w:rPr>
          <w:rFonts w:ascii="Times New Roman" w:hAnsi="Times New Roman"/>
          <w:sz w:val="24"/>
          <w:szCs w:val="24"/>
        </w:rPr>
        <w:t xml:space="preserve"> </w:t>
      </w:r>
      <w:proofErr w:type="spellStart"/>
      <w:r w:rsidRPr="00131422">
        <w:rPr>
          <w:rFonts w:ascii="Times New Roman" w:hAnsi="Times New Roman"/>
          <w:sz w:val="24"/>
          <w:szCs w:val="24"/>
        </w:rPr>
        <w:t>jellemzi</w:t>
      </w:r>
      <w:proofErr w:type="spellEnd"/>
      <w:r w:rsidRPr="00131422">
        <w:rPr>
          <w:rFonts w:ascii="Times New Roman" w:hAnsi="Times New Roman"/>
          <w:sz w:val="24"/>
          <w:szCs w:val="24"/>
        </w:rPr>
        <w:t>, ami leginkább a teremtés-történet és az egész biblia optimizmusára emlékeztet.</w:t>
      </w:r>
    </w:p>
    <w:p w:rsidR="00C05905" w:rsidRPr="00131422" w:rsidRDefault="00C05905" w:rsidP="00C05905">
      <w:pPr>
        <w:pStyle w:val="Szvegtrzs"/>
        <w:ind w:firstLine="708"/>
        <w:jc w:val="both"/>
        <w:rPr>
          <w:rFonts w:ascii="Times New Roman" w:hAnsi="Times New Roman"/>
          <w:sz w:val="24"/>
          <w:szCs w:val="24"/>
          <w:vertAlign w:val="superscript"/>
        </w:rPr>
      </w:pPr>
      <w:r w:rsidRPr="00131422">
        <w:rPr>
          <w:rFonts w:ascii="Times New Roman" w:hAnsi="Times New Roman"/>
          <w:sz w:val="24"/>
          <w:szCs w:val="24"/>
        </w:rPr>
        <w:t xml:space="preserve">Az irányzat igazi témája persze </w:t>
      </w:r>
      <w:r w:rsidRPr="00131422">
        <w:rPr>
          <w:rFonts w:ascii="Times New Roman" w:hAnsi="Times New Roman"/>
          <w:b/>
          <w:sz w:val="24"/>
          <w:szCs w:val="24"/>
        </w:rPr>
        <w:t>maga az ember</w:t>
      </w:r>
      <w:r w:rsidRPr="00131422">
        <w:rPr>
          <w:rFonts w:ascii="Times New Roman" w:hAnsi="Times New Roman"/>
          <w:sz w:val="24"/>
          <w:szCs w:val="24"/>
        </w:rPr>
        <w:t>, az emberi lét. Ez a lét azonban nem a társadalmi lét, amiről a kollektivista rendszerek beszélnek,</w:t>
      </w:r>
      <w:r w:rsidRPr="00131422">
        <w:rPr>
          <w:rStyle w:val="Lbjegyzet-hivatkozs"/>
          <w:rFonts w:ascii="Times New Roman" w:eastAsia="Arial" w:hAnsi="Times New Roman"/>
          <w:sz w:val="24"/>
          <w:szCs w:val="24"/>
        </w:rPr>
        <w:footnoteReference w:id="7"/>
      </w:r>
      <w:r w:rsidRPr="00131422">
        <w:rPr>
          <w:rFonts w:ascii="Times New Roman" w:hAnsi="Times New Roman"/>
          <w:sz w:val="24"/>
          <w:szCs w:val="24"/>
        </w:rPr>
        <w:t xml:space="preserve"> nem is az </w:t>
      </w:r>
      <w:proofErr w:type="gramStart"/>
      <w:r w:rsidRPr="00131422">
        <w:rPr>
          <w:rFonts w:ascii="Times New Roman" w:hAnsi="Times New Roman"/>
          <w:sz w:val="24"/>
          <w:szCs w:val="24"/>
        </w:rPr>
        <w:t>egzisztencia</w:t>
      </w:r>
      <w:proofErr w:type="gramEnd"/>
      <w:r w:rsidRPr="00131422">
        <w:rPr>
          <w:rFonts w:ascii="Times New Roman" w:hAnsi="Times New Roman"/>
          <w:sz w:val="24"/>
          <w:szCs w:val="24"/>
        </w:rPr>
        <w:t xml:space="preserve">lista rendszerek </w:t>
      </w:r>
      <w:r w:rsidRPr="00131422">
        <w:rPr>
          <w:rFonts w:ascii="Times New Roman" w:hAnsi="Times New Roman"/>
          <w:i/>
          <w:sz w:val="24"/>
          <w:szCs w:val="24"/>
        </w:rPr>
        <w:t>en-</w:t>
      </w:r>
      <w:proofErr w:type="spellStart"/>
      <w:r w:rsidRPr="00131422">
        <w:rPr>
          <w:rFonts w:ascii="Times New Roman" w:hAnsi="Times New Roman"/>
          <w:i/>
          <w:sz w:val="24"/>
          <w:szCs w:val="24"/>
        </w:rPr>
        <w:t>soi</w:t>
      </w:r>
      <w:proofErr w:type="spellEnd"/>
      <w:r w:rsidRPr="00131422">
        <w:rPr>
          <w:rFonts w:ascii="Times New Roman" w:hAnsi="Times New Roman"/>
          <w:sz w:val="24"/>
          <w:szCs w:val="24"/>
        </w:rPr>
        <w:t xml:space="preserve">-ja (vö. Sartre). A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nem individualizmus, ahogy marxisták látták.</w:t>
      </w:r>
      <w:r w:rsidRPr="00131422">
        <w:rPr>
          <w:rStyle w:val="Lbjegyzet-hivatkozs"/>
          <w:rFonts w:ascii="Times New Roman" w:eastAsia="Arial" w:hAnsi="Times New Roman"/>
          <w:sz w:val="24"/>
          <w:szCs w:val="24"/>
        </w:rPr>
        <w:footnoteReference w:id="8"/>
      </w:r>
      <w:r w:rsidRPr="00131422">
        <w:rPr>
          <w:rFonts w:ascii="Times New Roman" w:hAnsi="Times New Roman"/>
          <w:sz w:val="24"/>
          <w:szCs w:val="24"/>
        </w:rPr>
        <w:t xml:space="preserve"> Alapmeglátása, hogy az én </w:t>
      </w:r>
      <w:r w:rsidRPr="00131422">
        <w:rPr>
          <w:rFonts w:ascii="Times New Roman" w:hAnsi="Times New Roman"/>
          <w:b/>
          <w:sz w:val="24"/>
          <w:szCs w:val="24"/>
        </w:rPr>
        <w:t>csak a te felé való megnyílásában</w:t>
      </w:r>
      <w:r w:rsidRPr="00131422">
        <w:rPr>
          <w:rFonts w:ascii="Times New Roman" w:hAnsi="Times New Roman"/>
          <w:sz w:val="24"/>
          <w:szCs w:val="24"/>
        </w:rPr>
        <w:t xml:space="preserve"> teljesedik ki. Éppen ez legfőbb érdeme a gondolkodás történetében</w:t>
      </w:r>
      <w:r>
        <w:rPr>
          <w:rFonts w:ascii="Times New Roman" w:hAnsi="Times New Roman"/>
          <w:sz w:val="24"/>
          <w:szCs w:val="24"/>
        </w:rPr>
        <w:t>,</w:t>
      </w:r>
      <w:r w:rsidRPr="00131422">
        <w:rPr>
          <w:rFonts w:ascii="Times New Roman" w:hAnsi="Times New Roman"/>
          <w:sz w:val="24"/>
          <w:szCs w:val="24"/>
        </w:rPr>
        <w:t xml:space="preserve"> hogy az ember és ember, alany és alany közti viszonyra (</w:t>
      </w:r>
      <w:proofErr w:type="spellStart"/>
      <w:r w:rsidRPr="00131422">
        <w:rPr>
          <w:rFonts w:ascii="Times New Roman" w:hAnsi="Times New Roman"/>
          <w:i/>
          <w:sz w:val="24"/>
          <w:szCs w:val="24"/>
        </w:rPr>
        <w:t>intersubjektivité</w:t>
      </w:r>
      <w:proofErr w:type="spellEnd"/>
      <w:r w:rsidRPr="00131422">
        <w:rPr>
          <w:rFonts w:ascii="Times New Roman" w:hAnsi="Times New Roman"/>
          <w:sz w:val="24"/>
          <w:szCs w:val="24"/>
        </w:rPr>
        <w:t xml:space="preserve">) fordította a gondolkodás figyelmét. A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létezés-fogalma a másokért-létezés, az altruizmus. ”Csak abban a mértékben létezem - mondja </w:t>
      </w:r>
      <w:proofErr w:type="spellStart"/>
      <w:r w:rsidRPr="00131422">
        <w:rPr>
          <w:rFonts w:ascii="Times New Roman" w:hAnsi="Times New Roman"/>
          <w:sz w:val="24"/>
          <w:szCs w:val="24"/>
        </w:rPr>
        <w:t>Mounier</w:t>
      </w:r>
      <w:proofErr w:type="spellEnd"/>
      <w:r w:rsidRPr="00131422">
        <w:rPr>
          <w:rFonts w:ascii="Times New Roman" w:hAnsi="Times New Roman"/>
          <w:sz w:val="24"/>
          <w:szCs w:val="24"/>
        </w:rPr>
        <w:t xml:space="preserve"> -, amennyire más számára létezem. Létezni tehát annyi, mint szeretni.”</w:t>
      </w:r>
      <w:r w:rsidRPr="00131422">
        <w:rPr>
          <w:rStyle w:val="Lbjegyzet-hivatkozs"/>
          <w:rFonts w:ascii="Times New Roman" w:eastAsia="Arial" w:hAnsi="Times New Roman"/>
          <w:sz w:val="24"/>
          <w:szCs w:val="24"/>
        </w:rPr>
        <w:footnoteReference w:id="9"/>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A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az embert nem társadalmi viszonyok függvényének tekinti, mint a marxista Lukács és társai, hanem megfordítja a dolgot, és azt mondja: </w:t>
      </w:r>
      <w:r w:rsidRPr="00131422">
        <w:rPr>
          <w:rFonts w:ascii="Times New Roman" w:hAnsi="Times New Roman"/>
          <w:b/>
          <w:sz w:val="24"/>
          <w:szCs w:val="24"/>
        </w:rPr>
        <w:t>a társadalom emberi kapcsolatok szövevénye</w:t>
      </w:r>
      <w:r w:rsidRPr="00131422">
        <w:rPr>
          <w:rFonts w:ascii="Times New Roman" w:hAnsi="Times New Roman"/>
          <w:sz w:val="24"/>
          <w:szCs w:val="24"/>
        </w:rPr>
        <w:t xml:space="preserve">, személyes viszonyok összessége, azaz a társadalmi lét lényege a </w:t>
      </w:r>
      <w:r w:rsidRPr="00131422">
        <w:rPr>
          <w:rFonts w:ascii="Times New Roman" w:hAnsi="Times New Roman"/>
          <w:b/>
          <w:sz w:val="24"/>
          <w:szCs w:val="24"/>
        </w:rPr>
        <w:t>szeretet</w:t>
      </w:r>
      <w:r w:rsidRPr="00131422">
        <w:rPr>
          <w:rFonts w:ascii="Times New Roman" w:hAnsi="Times New Roman"/>
          <w:sz w:val="24"/>
          <w:szCs w:val="24"/>
        </w:rPr>
        <w:t xml:space="preserve">. Baj csupán ott történik, ahol ez az alany-alany-viszony megsérül, ahol egyik ember tárggyá alacsonyítja le a másikat, vagy ahol az egész rendszer elfojtja az egyesek kezdeményezőkészségét, személyiségét. </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Épp ezért a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is egyfajta </w:t>
      </w:r>
      <w:r w:rsidRPr="00131422">
        <w:rPr>
          <w:rFonts w:ascii="Times New Roman" w:hAnsi="Times New Roman"/>
          <w:b/>
          <w:sz w:val="24"/>
          <w:szCs w:val="24"/>
        </w:rPr>
        <w:t>társadalomkritikáig</w:t>
      </w:r>
      <w:r w:rsidRPr="00131422">
        <w:rPr>
          <w:rFonts w:ascii="Times New Roman" w:hAnsi="Times New Roman"/>
          <w:sz w:val="24"/>
          <w:szCs w:val="24"/>
        </w:rPr>
        <w:t xml:space="preserve"> vezet el. Éppúgy meg akarja reformálni a társadalmat, mint a marxizmus, ám nem a személytelen lét, vagyis az anyag, hanem a személyes lét nevében. A megújulás célja a több-emberi, a még személyesebb, a hatványozottabb szeretet. A </w:t>
      </w:r>
      <w:proofErr w:type="spellStart"/>
      <w:r w:rsidRPr="00131422">
        <w:rPr>
          <w:rFonts w:ascii="Times New Roman" w:hAnsi="Times New Roman"/>
          <w:sz w:val="24"/>
          <w:szCs w:val="24"/>
        </w:rPr>
        <w:t>Nédoncelle</w:t>
      </w:r>
      <w:proofErr w:type="spellEnd"/>
      <w:r w:rsidRPr="00131422">
        <w:rPr>
          <w:rFonts w:ascii="Times New Roman" w:hAnsi="Times New Roman"/>
          <w:sz w:val="24"/>
          <w:szCs w:val="24"/>
        </w:rPr>
        <w:t xml:space="preserve"> és mások által hangoztatott cél, a </w:t>
      </w:r>
      <w:r w:rsidRPr="00131422">
        <w:rPr>
          <w:rFonts w:ascii="Times New Roman" w:hAnsi="Times New Roman"/>
          <w:b/>
          <w:sz w:val="24"/>
          <w:szCs w:val="24"/>
        </w:rPr>
        <w:t>szeretet filozófiája</w:t>
      </w:r>
      <w:r w:rsidRPr="00131422">
        <w:rPr>
          <w:rFonts w:ascii="Times New Roman" w:hAnsi="Times New Roman"/>
          <w:sz w:val="24"/>
          <w:szCs w:val="24"/>
        </w:rPr>
        <w:t xml:space="preserve">, ami egybecseng a VI. Pál által hangoztatott céllal, a „szeretet civilizációjával”, azt fejezi ki, hogy nem annyira a logosz, a </w:t>
      </w:r>
      <w:proofErr w:type="gramStart"/>
      <w:r w:rsidRPr="00131422">
        <w:rPr>
          <w:rFonts w:ascii="Times New Roman" w:hAnsi="Times New Roman"/>
          <w:sz w:val="24"/>
          <w:szCs w:val="24"/>
        </w:rPr>
        <w:t>ráció</w:t>
      </w:r>
      <w:proofErr w:type="gramEnd"/>
      <w:r w:rsidRPr="00131422">
        <w:rPr>
          <w:rFonts w:ascii="Times New Roman" w:hAnsi="Times New Roman"/>
          <w:sz w:val="24"/>
          <w:szCs w:val="24"/>
        </w:rPr>
        <w:t>, az értelem menti meg az embert, hanem a cselekvő szeretet. II. János Pál pápa - aki nemcsak szociológia-, hanem filozófia-tanár is volt Krakkóban - igen sokat merített e filozófiai irányzat tárházából, s</w:t>
      </w:r>
      <w:r>
        <w:rPr>
          <w:rFonts w:ascii="Times New Roman" w:hAnsi="Times New Roman"/>
          <w:sz w:val="24"/>
          <w:szCs w:val="24"/>
        </w:rPr>
        <w:t xml:space="preserve"> ez is hatás</w:t>
      </w:r>
      <w:r w:rsidRPr="00131422">
        <w:rPr>
          <w:rFonts w:ascii="Times New Roman" w:hAnsi="Times New Roman"/>
          <w:sz w:val="24"/>
          <w:szCs w:val="24"/>
        </w:rPr>
        <w:t>sal volt társadalmi kiáltványaira.</w:t>
      </w:r>
    </w:p>
    <w:p w:rsidR="00C05905" w:rsidRPr="00131422" w:rsidRDefault="00C05905" w:rsidP="00C05905">
      <w:pPr>
        <w:pStyle w:val="Szvegtrzs"/>
        <w:ind w:firstLine="708"/>
        <w:jc w:val="both"/>
        <w:rPr>
          <w:rFonts w:ascii="Times New Roman" w:hAnsi="Times New Roman"/>
          <w:sz w:val="24"/>
          <w:szCs w:val="24"/>
        </w:rPr>
      </w:pPr>
      <w:r w:rsidRPr="00DC41F1">
        <w:rPr>
          <w:rFonts w:ascii="Times New Roman" w:hAnsi="Times New Roman"/>
          <w:sz w:val="24"/>
          <w:szCs w:val="24"/>
          <w:highlight w:val="yellow"/>
        </w:rPr>
        <w:lastRenderedPageBreak/>
        <w:t xml:space="preserve">Bár a filozófiai </w:t>
      </w:r>
      <w:proofErr w:type="spellStart"/>
      <w:r w:rsidRPr="00DC41F1">
        <w:rPr>
          <w:rFonts w:ascii="Times New Roman" w:hAnsi="Times New Roman"/>
          <w:sz w:val="24"/>
          <w:szCs w:val="24"/>
          <w:highlight w:val="yellow"/>
        </w:rPr>
        <w:t>perszonalizmus</w:t>
      </w:r>
      <w:proofErr w:type="spellEnd"/>
      <w:r w:rsidRPr="00DC41F1">
        <w:rPr>
          <w:rFonts w:ascii="Times New Roman" w:hAnsi="Times New Roman"/>
          <w:sz w:val="24"/>
          <w:szCs w:val="24"/>
          <w:highlight w:val="yellow"/>
        </w:rPr>
        <w:t xml:space="preserve"> nem ad teljes ontológiát, lételméletet, hiszen elsősorban a személyes léttel és nem az általános, </w:t>
      </w:r>
      <w:proofErr w:type="gramStart"/>
      <w:r w:rsidRPr="00DC41F1">
        <w:rPr>
          <w:rFonts w:ascii="Times New Roman" w:hAnsi="Times New Roman"/>
          <w:sz w:val="24"/>
          <w:szCs w:val="24"/>
          <w:highlight w:val="yellow"/>
        </w:rPr>
        <w:t>objektív</w:t>
      </w:r>
      <w:proofErr w:type="gramEnd"/>
      <w:r w:rsidRPr="00DC41F1">
        <w:rPr>
          <w:rFonts w:ascii="Times New Roman" w:hAnsi="Times New Roman"/>
          <w:sz w:val="24"/>
          <w:szCs w:val="24"/>
          <w:highlight w:val="yellow"/>
        </w:rPr>
        <w:t xml:space="preserve"> léttel foglalkozik</w:t>
      </w:r>
      <w:r w:rsidRPr="00131422">
        <w:rPr>
          <w:rFonts w:ascii="Times New Roman" w:hAnsi="Times New Roman"/>
          <w:sz w:val="24"/>
          <w:szCs w:val="24"/>
        </w:rPr>
        <w:t xml:space="preserve">, </w:t>
      </w:r>
      <w:r>
        <w:rPr>
          <w:rFonts w:ascii="Times New Roman" w:hAnsi="Times New Roman"/>
          <w:sz w:val="24"/>
          <w:szCs w:val="24"/>
        </w:rPr>
        <w:t xml:space="preserve"> </w:t>
      </w:r>
      <w:r w:rsidRPr="00AB5C85">
        <w:rPr>
          <w:rFonts w:ascii="Times New Roman" w:hAnsi="Times New Roman"/>
          <w:sz w:val="24"/>
          <w:szCs w:val="24"/>
          <w:shd w:val="clear" w:color="auto" w:fill="F5E0A3"/>
        </w:rPr>
        <w:t>&lt;&lt;&lt;(((</w:t>
      </w:r>
      <w:r>
        <w:rPr>
          <w:rFonts w:ascii="Times New Roman" w:hAnsi="Times New Roman"/>
          <w:sz w:val="24"/>
          <w:szCs w:val="24"/>
          <w:shd w:val="clear" w:color="auto" w:fill="F5E0A3"/>
        </w:rPr>
        <w:t xml:space="preserve">ez félreértés lehet. A filozófiai személy fogalom az </w:t>
      </w:r>
      <w:proofErr w:type="spellStart"/>
      <w:r>
        <w:rPr>
          <w:rFonts w:ascii="Times New Roman" w:hAnsi="Times New Roman"/>
          <w:sz w:val="24"/>
          <w:szCs w:val="24"/>
          <w:shd w:val="clear" w:color="auto" w:fill="F5E0A3"/>
        </w:rPr>
        <w:t>arisztoteleszi</w:t>
      </w:r>
      <w:proofErr w:type="spellEnd"/>
      <w:r>
        <w:rPr>
          <w:rFonts w:ascii="Times New Roman" w:hAnsi="Times New Roman"/>
          <w:sz w:val="24"/>
          <w:szCs w:val="24"/>
          <w:shd w:val="clear" w:color="auto" w:fill="F5E0A3"/>
        </w:rPr>
        <w:t xml:space="preserve"> fogalmi sablonra épülve éppen a lehető legteljesebb </w:t>
      </w:r>
      <w:proofErr w:type="gramStart"/>
      <w:r>
        <w:rPr>
          <w:rFonts w:ascii="Times New Roman" w:hAnsi="Times New Roman"/>
          <w:sz w:val="24"/>
          <w:szCs w:val="24"/>
          <w:shd w:val="clear" w:color="auto" w:fill="F5E0A3"/>
        </w:rPr>
        <w:t>ismeretelméleti-ontológiai</w:t>
      </w:r>
      <w:proofErr w:type="gramEnd"/>
      <w:r>
        <w:rPr>
          <w:rFonts w:ascii="Times New Roman" w:hAnsi="Times New Roman"/>
          <w:sz w:val="24"/>
          <w:szCs w:val="24"/>
          <w:shd w:val="clear" w:color="auto" w:fill="F5E0A3"/>
        </w:rPr>
        <w:t xml:space="preserve"> avagy ismeretelmélet-ontológiai alapfogalom, amely nem választható el az oksági lánc két képzetes végpontjától, a végső októl és végső céltól. </w:t>
      </w:r>
      <w:proofErr w:type="gramStart"/>
      <w:r>
        <w:rPr>
          <w:rFonts w:ascii="Times New Roman" w:hAnsi="Times New Roman"/>
          <w:sz w:val="24"/>
          <w:szCs w:val="24"/>
          <w:shd w:val="clear" w:color="auto" w:fill="F5E0A3"/>
        </w:rPr>
        <w:t>ahogyan</w:t>
      </w:r>
      <w:proofErr w:type="gramEnd"/>
      <w:r>
        <w:rPr>
          <w:rFonts w:ascii="Times New Roman" w:hAnsi="Times New Roman"/>
          <w:sz w:val="24"/>
          <w:szCs w:val="24"/>
          <w:shd w:val="clear" w:color="auto" w:fill="F5E0A3"/>
        </w:rPr>
        <w:t xml:space="preserve"> ezt a világmindenség esetében Istennel azonosították. De egy emberi mikrokozmosz esetében éppen a személlyel lehet megjeleníteni, keretbe foglalni, azonosítani a végső mikrokozmoszban a végső okot, a tiszta forma forrását, a mechanikus oksági láncot befolyásolni sőt „kézben tartani képes” szabad akaratot. Amely szabad akarat megnyilvánulási, hit által vezetett kultúráját tekinthetjük a keresztény identitásnak. -</w:t>
      </w:r>
      <w:r w:rsidRPr="00AB5C85">
        <w:rPr>
          <w:rFonts w:ascii="Times New Roman" w:hAnsi="Times New Roman"/>
          <w:szCs w:val="24"/>
          <w:shd w:val="clear" w:color="auto" w:fill="F5E0A3"/>
        </w:rPr>
        <w:t>FÁ</w:t>
      </w:r>
      <w:r w:rsidRPr="00AB5C85">
        <w:rPr>
          <w:rFonts w:ascii="Times New Roman" w:hAnsi="Times New Roman"/>
          <w:sz w:val="24"/>
          <w:szCs w:val="24"/>
          <w:shd w:val="clear" w:color="auto" w:fill="F5E0A3"/>
        </w:rPr>
        <w:t>)))&gt;&gt;&gt;</w:t>
      </w:r>
      <w:r>
        <w:rPr>
          <w:rFonts w:ascii="Times New Roman" w:hAnsi="Times New Roman"/>
          <w:sz w:val="24"/>
          <w:szCs w:val="24"/>
        </w:rPr>
        <w:t xml:space="preserve"> </w:t>
      </w:r>
      <w:r w:rsidRPr="00131422">
        <w:rPr>
          <w:rFonts w:ascii="Times New Roman" w:hAnsi="Times New Roman"/>
          <w:sz w:val="24"/>
          <w:szCs w:val="24"/>
        </w:rPr>
        <w:t xml:space="preserve">kihathat az ontológia fejlődésére is, hiszen a személyes viszonyok a </w:t>
      </w:r>
      <w:proofErr w:type="gramStart"/>
      <w:r w:rsidRPr="00131422">
        <w:rPr>
          <w:rFonts w:ascii="Times New Roman" w:hAnsi="Times New Roman"/>
          <w:b/>
          <w:sz w:val="24"/>
          <w:szCs w:val="24"/>
        </w:rPr>
        <w:t>relációk</w:t>
      </w:r>
      <w:proofErr w:type="gramEnd"/>
      <w:r w:rsidRPr="00131422">
        <w:rPr>
          <w:rFonts w:ascii="Times New Roman" w:hAnsi="Times New Roman"/>
          <w:sz w:val="24"/>
          <w:szCs w:val="24"/>
        </w:rPr>
        <w:t xml:space="preserve"> sajátos területét ölelik magukba (ld. az alany-alany viszonyt vagy </w:t>
      </w:r>
      <w:proofErr w:type="spellStart"/>
      <w:r w:rsidRPr="00131422">
        <w:rPr>
          <w:rFonts w:ascii="Times New Roman" w:hAnsi="Times New Roman"/>
          <w:sz w:val="24"/>
          <w:szCs w:val="24"/>
        </w:rPr>
        <w:t>interszubjektivitás</w:t>
      </w:r>
      <w:proofErr w:type="spellEnd"/>
      <w:r w:rsidRPr="00131422">
        <w:rPr>
          <w:rFonts w:ascii="Times New Roman" w:hAnsi="Times New Roman"/>
          <w:sz w:val="24"/>
          <w:szCs w:val="24"/>
        </w:rPr>
        <w:t xml:space="preserve"> kategóriáját), így gazdagíthatják azt a </w:t>
      </w:r>
      <w:proofErr w:type="spellStart"/>
      <w:r w:rsidRPr="00131422">
        <w:rPr>
          <w:rFonts w:ascii="Times New Roman" w:hAnsi="Times New Roman"/>
          <w:b/>
          <w:sz w:val="24"/>
          <w:szCs w:val="24"/>
        </w:rPr>
        <w:t>relacionalista</w:t>
      </w:r>
      <w:proofErr w:type="spellEnd"/>
      <w:r w:rsidRPr="00131422">
        <w:rPr>
          <w:rFonts w:ascii="Times New Roman" w:hAnsi="Times New Roman"/>
          <w:b/>
          <w:sz w:val="24"/>
          <w:szCs w:val="24"/>
        </w:rPr>
        <w:t xml:space="preserve"> ontológiát</w:t>
      </w:r>
      <w:r w:rsidRPr="00131422">
        <w:rPr>
          <w:rFonts w:ascii="Times New Roman" w:hAnsi="Times New Roman"/>
          <w:sz w:val="24"/>
          <w:szCs w:val="24"/>
        </w:rPr>
        <w:t xml:space="preserve"> is, amely a viszonyt a lét egyik alapvető megnyilvánulási formájának tekinti.</w:t>
      </w:r>
      <w:r w:rsidRPr="00131422">
        <w:rPr>
          <w:rStyle w:val="Lbjegyzet-hivatkozs"/>
          <w:rFonts w:ascii="Times New Roman" w:eastAsia="Arial" w:hAnsi="Times New Roman"/>
          <w:sz w:val="24"/>
          <w:szCs w:val="24"/>
        </w:rPr>
        <w:footnoteReference w:id="10"/>
      </w:r>
      <w:r w:rsidRPr="00131422">
        <w:rPr>
          <w:rFonts w:ascii="Times New Roman" w:hAnsi="Times New Roman"/>
          <w:sz w:val="24"/>
          <w:szCs w:val="24"/>
        </w:rPr>
        <w:t xml:space="preserve"> Az ember párbeszédes természete egyúttal az erkölcsi mérlegelésben is új távlatokat nyithat.</w:t>
      </w:r>
      <w:r w:rsidRPr="00131422">
        <w:rPr>
          <w:rStyle w:val="Lbjegyzet-hivatkozs"/>
          <w:rFonts w:ascii="Times New Roman" w:eastAsia="Arial" w:hAnsi="Times New Roman"/>
          <w:sz w:val="24"/>
          <w:szCs w:val="24"/>
        </w:rPr>
        <w:footnoteReference w:id="11"/>
      </w:r>
    </w:p>
    <w:p w:rsidR="00C05905" w:rsidRPr="00131422" w:rsidRDefault="00C05905" w:rsidP="00C05905">
      <w:pPr>
        <w:pStyle w:val="Szvegtrzs"/>
        <w:jc w:val="both"/>
        <w:rPr>
          <w:rFonts w:ascii="Times New Roman" w:hAnsi="Times New Roman"/>
          <w:b/>
          <w:bCs/>
          <w:sz w:val="24"/>
          <w:szCs w:val="24"/>
        </w:rPr>
      </w:pPr>
      <w:r w:rsidRPr="00131422">
        <w:rPr>
          <w:rFonts w:ascii="Times New Roman" w:hAnsi="Times New Roman"/>
          <w:b/>
          <w:bCs/>
          <w:sz w:val="24"/>
          <w:szCs w:val="24"/>
        </w:rPr>
        <w:t>Jacques Maritain perszonalista államelmélete</w:t>
      </w:r>
    </w:p>
    <w:p w:rsidR="00C05905" w:rsidRPr="00347369" w:rsidRDefault="00C05905" w:rsidP="00C05905">
      <w:pPr>
        <w:ind w:right="-2" w:firstLine="720"/>
        <w:jc w:val="both"/>
        <w:rPr>
          <w:lang w:val="hu-HU"/>
        </w:rPr>
      </w:pPr>
      <w:r w:rsidRPr="00131422">
        <w:rPr>
          <w:lang w:val="hu-HU"/>
        </w:rPr>
        <w:t xml:space="preserve">A </w:t>
      </w:r>
      <w:r w:rsidRPr="00131422">
        <w:rPr>
          <w:bCs/>
          <w:lang w:val="hu-HU"/>
        </w:rPr>
        <w:t>szociológiai</w:t>
      </w:r>
      <w:r w:rsidRPr="00131422">
        <w:rPr>
          <w:b/>
          <w:bCs/>
          <w:lang w:val="hu-HU"/>
        </w:rPr>
        <w:t xml:space="preserve"> (politikai filozófiai) értelemben vett </w:t>
      </w:r>
      <w:proofErr w:type="spellStart"/>
      <w:r w:rsidRPr="00131422">
        <w:rPr>
          <w:b/>
          <w:bCs/>
          <w:lang w:val="hu-HU"/>
        </w:rPr>
        <w:t>perszonalizmus</w:t>
      </w:r>
      <w:proofErr w:type="spellEnd"/>
      <w:r w:rsidRPr="00131422">
        <w:rPr>
          <w:lang w:val="hu-HU"/>
        </w:rPr>
        <w:t xml:space="preserve"> </w:t>
      </w:r>
      <w:proofErr w:type="spellStart"/>
      <w:r w:rsidRPr="00131422">
        <w:rPr>
          <w:lang w:val="hu-HU"/>
        </w:rPr>
        <w:t>legkidolgozottabb</w:t>
      </w:r>
      <w:proofErr w:type="spellEnd"/>
      <w:r w:rsidRPr="00131422">
        <w:rPr>
          <w:lang w:val="hu-HU"/>
        </w:rPr>
        <w:t xml:space="preserve"> formáját </w:t>
      </w:r>
      <w:r w:rsidRPr="00131422">
        <w:rPr>
          <w:b/>
          <w:bCs/>
          <w:lang w:val="hu-HU"/>
        </w:rPr>
        <w:t>Jacques Maritain</w:t>
      </w:r>
      <w:r w:rsidRPr="00131422">
        <w:rPr>
          <w:lang w:val="hu-HU"/>
        </w:rPr>
        <w:t xml:space="preserve"> (1883-1973) rakta le az asztalra. A </w:t>
      </w:r>
      <w:proofErr w:type="spellStart"/>
      <w:r w:rsidRPr="00131422">
        <w:rPr>
          <w:lang w:val="hu-HU"/>
        </w:rPr>
        <w:t>perszonalizmushoz</w:t>
      </w:r>
      <w:proofErr w:type="spellEnd"/>
      <w:r w:rsidRPr="00131422">
        <w:rPr>
          <w:lang w:val="hu-HU"/>
        </w:rPr>
        <w:t xml:space="preserve"> barátja, Emmanuel </w:t>
      </w:r>
      <w:proofErr w:type="spellStart"/>
      <w:r w:rsidRPr="00131422">
        <w:rPr>
          <w:lang w:val="hu-HU"/>
        </w:rPr>
        <w:t>Mounier</w:t>
      </w:r>
      <w:proofErr w:type="spellEnd"/>
      <w:r w:rsidRPr="00131422">
        <w:rPr>
          <w:lang w:val="hu-HU"/>
        </w:rPr>
        <w:t xml:space="preserve"> révén jutott el. Saját munkásságát úgy </w:t>
      </w:r>
      <w:proofErr w:type="spellStart"/>
      <w:r w:rsidRPr="00131422">
        <w:rPr>
          <w:lang w:val="hu-HU"/>
        </w:rPr>
        <w:t>jellemzi</w:t>
      </w:r>
      <w:proofErr w:type="spellEnd"/>
      <w:r w:rsidRPr="00131422">
        <w:rPr>
          <w:lang w:val="hu-HU"/>
        </w:rPr>
        <w:t xml:space="preserve">, hogy abban egyfajta </w:t>
      </w:r>
      <w:proofErr w:type="spellStart"/>
      <w:r w:rsidRPr="00131422">
        <w:rPr>
          <w:lang w:val="hu-HU"/>
        </w:rPr>
        <w:t>perszonalizmus</w:t>
      </w:r>
      <w:proofErr w:type="spellEnd"/>
      <w:r w:rsidRPr="00131422">
        <w:rPr>
          <w:lang w:val="hu-HU"/>
        </w:rPr>
        <w:t xml:space="preserve">, sőt közösségi </w:t>
      </w:r>
      <w:proofErr w:type="spellStart"/>
      <w:r w:rsidRPr="00131422">
        <w:rPr>
          <w:lang w:val="hu-HU"/>
        </w:rPr>
        <w:t>perszonalizmus</w:t>
      </w:r>
      <w:proofErr w:type="spellEnd"/>
      <w:r w:rsidRPr="00131422">
        <w:rPr>
          <w:lang w:val="hu-HU"/>
        </w:rPr>
        <w:t xml:space="preserve"> jelenik meg. </w:t>
      </w:r>
      <w:r w:rsidRPr="00347369">
        <w:rPr>
          <w:lang w:val="hu-HU"/>
        </w:rPr>
        <w:t xml:space="preserve">E tekintetben három </w:t>
      </w:r>
      <w:proofErr w:type="spellStart"/>
      <w:r w:rsidRPr="00347369">
        <w:rPr>
          <w:lang w:val="hu-HU"/>
        </w:rPr>
        <w:t>művéről</w:t>
      </w:r>
      <w:proofErr w:type="spellEnd"/>
      <w:r w:rsidRPr="00347369">
        <w:rPr>
          <w:lang w:val="hu-HU"/>
        </w:rPr>
        <w:t xml:space="preserve"> kell feltétlenül megemlékeznünk. A Lelki primátusáról (</w:t>
      </w:r>
      <w:r w:rsidRPr="0087256C">
        <w:rPr>
          <w:i/>
          <w:lang w:val="hu-HU"/>
        </w:rPr>
        <w:t xml:space="preserve">La </w:t>
      </w:r>
      <w:proofErr w:type="spellStart"/>
      <w:r w:rsidRPr="0087256C">
        <w:rPr>
          <w:i/>
          <w:lang w:val="hu-HU"/>
        </w:rPr>
        <w:t>primauté</w:t>
      </w:r>
      <w:proofErr w:type="spellEnd"/>
      <w:r w:rsidRPr="0087256C">
        <w:rPr>
          <w:i/>
          <w:lang w:val="hu-HU"/>
        </w:rPr>
        <w:t xml:space="preserve"> du </w:t>
      </w:r>
      <w:proofErr w:type="spellStart"/>
      <w:r w:rsidRPr="0087256C">
        <w:rPr>
          <w:i/>
          <w:lang w:val="hu-HU"/>
        </w:rPr>
        <w:t>spirituel</w:t>
      </w:r>
      <w:proofErr w:type="spellEnd"/>
      <w:r w:rsidRPr="00347369">
        <w:rPr>
          <w:lang w:val="hu-HU"/>
        </w:rPr>
        <w:t xml:space="preserve">, 1927), </w:t>
      </w:r>
      <w:r w:rsidRPr="00347369">
        <w:rPr>
          <w:b/>
          <w:bCs/>
          <w:lang w:val="hu-HU"/>
        </w:rPr>
        <w:t>Az igazi humanizmusról</w:t>
      </w:r>
      <w:r w:rsidRPr="00347369">
        <w:rPr>
          <w:lang w:val="hu-HU"/>
        </w:rPr>
        <w:t xml:space="preserve"> (</w:t>
      </w:r>
      <w:r w:rsidRPr="0087256C">
        <w:rPr>
          <w:i/>
          <w:lang w:val="hu-HU"/>
        </w:rPr>
        <w:t xml:space="preserve">Humanisme </w:t>
      </w:r>
      <w:proofErr w:type="spellStart"/>
      <w:r w:rsidRPr="0087256C">
        <w:rPr>
          <w:i/>
          <w:lang w:val="hu-HU"/>
        </w:rPr>
        <w:t>integral</w:t>
      </w:r>
      <w:proofErr w:type="spellEnd"/>
      <w:r>
        <w:rPr>
          <w:lang w:val="hu-HU"/>
        </w:rPr>
        <w:t>), a</w:t>
      </w:r>
      <w:r w:rsidRPr="00347369">
        <w:rPr>
          <w:lang w:val="hu-HU"/>
        </w:rPr>
        <w:t xml:space="preserve">mely 1936-ban jelent meg és </w:t>
      </w:r>
      <w:r w:rsidRPr="00347369">
        <w:rPr>
          <w:b/>
          <w:bCs/>
          <w:lang w:val="hu-HU"/>
        </w:rPr>
        <w:t>Az ember és az állam</w:t>
      </w:r>
      <w:r w:rsidRPr="00347369">
        <w:rPr>
          <w:lang w:val="hu-HU"/>
        </w:rPr>
        <w:t xml:space="preserve"> (</w:t>
      </w:r>
      <w:r w:rsidRPr="0087256C">
        <w:rPr>
          <w:i/>
          <w:lang w:val="hu-HU"/>
        </w:rPr>
        <w:t xml:space="preserve">Man and </w:t>
      </w:r>
      <w:proofErr w:type="spellStart"/>
      <w:r w:rsidRPr="0087256C">
        <w:rPr>
          <w:i/>
          <w:lang w:val="hu-HU"/>
        </w:rPr>
        <w:t>the</w:t>
      </w:r>
      <w:proofErr w:type="spellEnd"/>
      <w:r w:rsidRPr="0087256C">
        <w:rPr>
          <w:i/>
          <w:lang w:val="hu-HU"/>
        </w:rPr>
        <w:t xml:space="preserve"> </w:t>
      </w:r>
      <w:proofErr w:type="spellStart"/>
      <w:r w:rsidRPr="0087256C">
        <w:rPr>
          <w:i/>
          <w:lang w:val="hu-HU"/>
        </w:rPr>
        <w:t>State</w:t>
      </w:r>
      <w:proofErr w:type="spellEnd"/>
      <w:r w:rsidRPr="00347369">
        <w:rPr>
          <w:lang w:val="hu-HU"/>
        </w:rPr>
        <w:t xml:space="preserve">) c. </w:t>
      </w:r>
      <w:proofErr w:type="spellStart"/>
      <w:r w:rsidRPr="00347369">
        <w:rPr>
          <w:lang w:val="hu-HU"/>
        </w:rPr>
        <w:t>művéről</w:t>
      </w:r>
      <w:proofErr w:type="spellEnd"/>
      <w:r w:rsidRPr="00347369">
        <w:rPr>
          <w:lang w:val="hu-HU"/>
        </w:rPr>
        <w:t>, amely 1951-ben, s mint az eredeti cím is jelzi, ezt angolul adta ki, mivel a Chicago-i egyetemen tartott akkoriban előadássorozatot.</w:t>
      </w:r>
    </w:p>
    <w:p w:rsidR="00C05905" w:rsidRPr="00347369" w:rsidRDefault="00C05905" w:rsidP="00C05905">
      <w:pPr>
        <w:ind w:right="-2"/>
        <w:jc w:val="both"/>
        <w:rPr>
          <w:lang w:val="hu-HU"/>
        </w:rPr>
      </w:pPr>
      <w:r w:rsidRPr="00347369">
        <w:rPr>
          <w:lang w:val="hu-HU"/>
        </w:rPr>
        <w:tab/>
        <w:t xml:space="preserve">Az integrális, igazi, </w:t>
      </w:r>
      <w:r w:rsidRPr="00347369">
        <w:rPr>
          <w:b/>
          <w:lang w:val="hu-HU"/>
        </w:rPr>
        <w:t>teljes</w:t>
      </w:r>
      <w:r w:rsidRPr="00347369">
        <w:rPr>
          <w:lang w:val="hu-HU"/>
        </w:rPr>
        <w:t xml:space="preserve"> jelző arra vonatkozik, hogy kora két nagy humanista rendszerével - a liberalizmussal és a kommunizmussal - szemben, amelyeket, mint </w:t>
      </w:r>
      <w:r w:rsidRPr="00347369">
        <w:rPr>
          <w:b/>
          <w:lang w:val="hu-HU"/>
        </w:rPr>
        <w:t>antropocentrikus</w:t>
      </w:r>
      <w:r w:rsidRPr="00347369">
        <w:rPr>
          <w:lang w:val="hu-HU"/>
        </w:rPr>
        <w:t xml:space="preserve"> </w:t>
      </w:r>
      <w:r w:rsidRPr="00347369">
        <w:rPr>
          <w:b/>
          <w:lang w:val="hu-HU"/>
        </w:rPr>
        <w:t>humanizmusokat</w:t>
      </w:r>
      <w:r w:rsidRPr="00347369">
        <w:rPr>
          <w:lang w:val="hu-HU"/>
        </w:rPr>
        <w:t xml:space="preserve">, kevésnek és egyoldalúnak lát, azoknál is átfogóbb rendszert keres az ember megmentésére. </w:t>
      </w:r>
      <w:r w:rsidRPr="00347369">
        <w:t xml:space="preserve">NB, a </w:t>
      </w:r>
      <w:proofErr w:type="spellStart"/>
      <w:r w:rsidRPr="00347369">
        <w:t>fasizmus</w:t>
      </w:r>
      <w:proofErr w:type="spellEnd"/>
      <w:r w:rsidRPr="00347369">
        <w:t xml:space="preserve"> </w:t>
      </w:r>
      <w:proofErr w:type="spellStart"/>
      <w:r w:rsidRPr="00347369">
        <w:t>különböző</w:t>
      </w:r>
      <w:proofErr w:type="spellEnd"/>
      <w:r w:rsidRPr="00347369">
        <w:t xml:space="preserve"> </w:t>
      </w:r>
      <w:proofErr w:type="spellStart"/>
      <w:r w:rsidRPr="00347369">
        <w:t>formáit</w:t>
      </w:r>
      <w:proofErr w:type="spellEnd"/>
      <w:r w:rsidRPr="00347369">
        <w:t xml:space="preserve"> </w:t>
      </w:r>
      <w:proofErr w:type="spellStart"/>
      <w:r w:rsidRPr="00347369">
        <w:t>már</w:t>
      </w:r>
      <w:proofErr w:type="spellEnd"/>
      <w:r w:rsidRPr="00347369">
        <w:t xml:space="preserve"> </w:t>
      </w:r>
      <w:proofErr w:type="spellStart"/>
      <w:r w:rsidRPr="00347369">
        <w:t>nem</w:t>
      </w:r>
      <w:proofErr w:type="spellEnd"/>
      <w:r w:rsidRPr="00347369">
        <w:t xml:space="preserve"> is </w:t>
      </w:r>
      <w:proofErr w:type="spellStart"/>
      <w:r w:rsidRPr="00347369">
        <w:t>tekinti</w:t>
      </w:r>
      <w:proofErr w:type="spellEnd"/>
      <w:r w:rsidRPr="00347369">
        <w:t xml:space="preserve"> </w:t>
      </w:r>
      <w:proofErr w:type="spellStart"/>
      <w:r w:rsidRPr="00347369">
        <w:t>humanizmusoknak</w:t>
      </w:r>
      <w:proofErr w:type="spellEnd"/>
      <w:r w:rsidRPr="00347369">
        <w:t xml:space="preserve">, </w:t>
      </w:r>
      <w:proofErr w:type="spellStart"/>
      <w:r w:rsidRPr="00347369">
        <w:t>hanem</w:t>
      </w:r>
      <w:proofErr w:type="spellEnd"/>
      <w:r w:rsidRPr="00347369">
        <w:t xml:space="preserve"> </w:t>
      </w:r>
      <w:proofErr w:type="spellStart"/>
      <w:r w:rsidRPr="00347369">
        <w:t>egyenesen</w:t>
      </w:r>
      <w:proofErr w:type="spellEnd"/>
      <w:r w:rsidRPr="00347369">
        <w:t xml:space="preserve"> </w:t>
      </w:r>
      <w:proofErr w:type="spellStart"/>
      <w:r w:rsidRPr="00347369">
        <w:t>antihumanista</w:t>
      </w:r>
      <w:proofErr w:type="spellEnd"/>
      <w:r w:rsidRPr="00347369">
        <w:t xml:space="preserve"> </w:t>
      </w:r>
      <w:proofErr w:type="spellStart"/>
      <w:r w:rsidRPr="00347369">
        <w:t>rendszereknek</w:t>
      </w:r>
      <w:proofErr w:type="spellEnd"/>
      <w:r w:rsidRPr="00347369">
        <w:t xml:space="preserve">. </w:t>
      </w:r>
      <w:proofErr w:type="spellStart"/>
      <w:r w:rsidRPr="00347369">
        <w:t>Amikor</w:t>
      </w:r>
      <w:proofErr w:type="spellEnd"/>
      <w:r w:rsidRPr="00347369">
        <w:t xml:space="preserve"> ‘</w:t>
      </w:r>
      <w:proofErr w:type="spellStart"/>
      <w:r w:rsidRPr="00347369">
        <w:t>szemünk</w:t>
      </w:r>
      <w:proofErr w:type="spellEnd"/>
      <w:r w:rsidRPr="00347369">
        <w:t xml:space="preserve"> </w:t>
      </w:r>
      <w:proofErr w:type="spellStart"/>
      <w:r w:rsidRPr="00347369">
        <w:t>előtt</w:t>
      </w:r>
      <w:proofErr w:type="spellEnd"/>
      <w:r w:rsidRPr="00347369">
        <w:t xml:space="preserve"> </w:t>
      </w:r>
      <w:proofErr w:type="spellStart"/>
      <w:r w:rsidRPr="00347369">
        <w:t>haldokló</w:t>
      </w:r>
      <w:proofErr w:type="spellEnd"/>
      <w:r w:rsidRPr="00347369">
        <w:t xml:space="preserve">, </w:t>
      </w:r>
      <w:proofErr w:type="spellStart"/>
      <w:r w:rsidRPr="00347369">
        <w:t>embertelen</w:t>
      </w:r>
      <w:proofErr w:type="spellEnd"/>
      <w:r w:rsidRPr="00347369">
        <w:t xml:space="preserve"> </w:t>
      </w:r>
      <w:proofErr w:type="spellStart"/>
      <w:r w:rsidRPr="00347369">
        <w:t>világról</w:t>
      </w:r>
      <w:proofErr w:type="spellEnd"/>
      <w:r w:rsidRPr="00347369">
        <w:t xml:space="preserve">’ </w:t>
      </w:r>
      <w:proofErr w:type="spellStart"/>
      <w:r w:rsidRPr="00347369">
        <w:t>beszél</w:t>
      </w:r>
      <w:proofErr w:type="spellEnd"/>
      <w:r w:rsidRPr="00347369">
        <w:t xml:space="preserve">, </w:t>
      </w:r>
      <w:proofErr w:type="spellStart"/>
      <w:r w:rsidRPr="00347369">
        <w:t>nem</w:t>
      </w:r>
      <w:proofErr w:type="spellEnd"/>
      <w:r w:rsidRPr="00347369">
        <w:t xml:space="preserve"> is </w:t>
      </w:r>
      <w:proofErr w:type="spellStart"/>
      <w:r w:rsidRPr="00347369">
        <w:t>sejti</w:t>
      </w:r>
      <w:proofErr w:type="spellEnd"/>
      <w:r w:rsidRPr="00347369">
        <w:t xml:space="preserve">, </w:t>
      </w:r>
      <w:proofErr w:type="spellStart"/>
      <w:r w:rsidRPr="00347369">
        <w:t>hogy</w:t>
      </w:r>
      <w:proofErr w:type="spellEnd"/>
      <w:r w:rsidRPr="00347369">
        <w:t xml:space="preserve"> a </w:t>
      </w:r>
      <w:proofErr w:type="spellStart"/>
      <w:r w:rsidRPr="00347369">
        <w:t>második</w:t>
      </w:r>
      <w:proofErr w:type="spellEnd"/>
      <w:r w:rsidRPr="00347369">
        <w:t xml:space="preserve"> </w:t>
      </w:r>
      <w:proofErr w:type="spellStart"/>
      <w:r w:rsidRPr="00347369">
        <w:t>világháború</w:t>
      </w:r>
      <w:proofErr w:type="spellEnd"/>
      <w:r w:rsidRPr="00347369">
        <w:t xml:space="preserve"> </w:t>
      </w:r>
      <w:proofErr w:type="spellStart"/>
      <w:r w:rsidRPr="00347369">
        <w:t>sötét</w:t>
      </w:r>
      <w:proofErr w:type="spellEnd"/>
      <w:r w:rsidRPr="00347369">
        <w:t xml:space="preserve"> </w:t>
      </w:r>
      <w:proofErr w:type="spellStart"/>
      <w:r w:rsidRPr="00347369">
        <w:t>távlataiba</w:t>
      </w:r>
      <w:proofErr w:type="spellEnd"/>
      <w:r w:rsidRPr="00347369">
        <w:t xml:space="preserve"> </w:t>
      </w:r>
      <w:proofErr w:type="spellStart"/>
      <w:r w:rsidRPr="00347369">
        <w:t>tekint</w:t>
      </w:r>
      <w:proofErr w:type="spellEnd"/>
      <w:r w:rsidRPr="00347369">
        <w:t xml:space="preserve"> </w:t>
      </w:r>
      <w:proofErr w:type="spellStart"/>
      <w:r w:rsidRPr="00347369">
        <w:t>előre</w:t>
      </w:r>
      <w:proofErr w:type="spellEnd"/>
      <w:r w:rsidRPr="00347369">
        <w:t>.</w:t>
      </w:r>
    </w:p>
    <w:p w:rsidR="00C05905" w:rsidRPr="00347369" w:rsidRDefault="00C05905" w:rsidP="00C05905">
      <w:pPr>
        <w:ind w:right="-2"/>
        <w:jc w:val="both"/>
        <w:rPr>
          <w:lang w:val="hu-HU"/>
        </w:rPr>
      </w:pPr>
      <w:r w:rsidRPr="00347369">
        <w:tab/>
      </w:r>
      <w:proofErr w:type="spellStart"/>
      <w:proofErr w:type="gramStart"/>
      <w:r w:rsidRPr="00347369">
        <w:t>Az</w:t>
      </w:r>
      <w:proofErr w:type="spellEnd"/>
      <w:proofErr w:type="gramEnd"/>
      <w:r w:rsidRPr="00347369">
        <w:t xml:space="preserve"> </w:t>
      </w:r>
      <w:proofErr w:type="spellStart"/>
      <w:r w:rsidRPr="00347369">
        <w:t>integrális</w:t>
      </w:r>
      <w:proofErr w:type="spellEnd"/>
      <w:r w:rsidRPr="00347369">
        <w:t xml:space="preserve"> </w:t>
      </w:r>
      <w:proofErr w:type="spellStart"/>
      <w:r w:rsidRPr="00347369">
        <w:t>jelző</w:t>
      </w:r>
      <w:proofErr w:type="spellEnd"/>
      <w:r w:rsidRPr="00347369">
        <w:t xml:space="preserve"> </w:t>
      </w:r>
      <w:proofErr w:type="spellStart"/>
      <w:r w:rsidRPr="00347369">
        <w:t>tehát</w:t>
      </w:r>
      <w:proofErr w:type="spellEnd"/>
      <w:r w:rsidRPr="00347369">
        <w:t xml:space="preserve"> </w:t>
      </w:r>
      <w:proofErr w:type="spellStart"/>
      <w:r w:rsidRPr="00347369">
        <w:t>már</w:t>
      </w:r>
      <w:proofErr w:type="spellEnd"/>
      <w:r w:rsidRPr="00347369">
        <w:t xml:space="preserve"> </w:t>
      </w:r>
      <w:proofErr w:type="spellStart"/>
      <w:r w:rsidRPr="00347369">
        <w:t>át</w:t>
      </w:r>
      <w:proofErr w:type="spellEnd"/>
      <w:r w:rsidRPr="00347369">
        <w:t xml:space="preserve"> is </w:t>
      </w:r>
      <w:proofErr w:type="spellStart"/>
      <w:r w:rsidRPr="00347369">
        <w:t>vezet</w:t>
      </w:r>
      <w:proofErr w:type="spellEnd"/>
      <w:r w:rsidRPr="00347369">
        <w:t xml:space="preserve"> a Maritain-</w:t>
      </w:r>
      <w:proofErr w:type="spellStart"/>
      <w:r w:rsidRPr="00347369">
        <w:t>i</w:t>
      </w:r>
      <w:proofErr w:type="spellEnd"/>
      <w:r w:rsidRPr="00347369">
        <w:t xml:space="preserve"> </w:t>
      </w:r>
      <w:proofErr w:type="spellStart"/>
      <w:r w:rsidRPr="00347369">
        <w:t>mű</w:t>
      </w:r>
      <w:proofErr w:type="spellEnd"/>
      <w:r w:rsidRPr="00347369">
        <w:t xml:space="preserve"> </w:t>
      </w:r>
      <w:proofErr w:type="spellStart"/>
      <w:r w:rsidRPr="00347369">
        <w:t>címének</w:t>
      </w:r>
      <w:proofErr w:type="spellEnd"/>
      <w:r w:rsidRPr="00347369">
        <w:t xml:space="preserve"> </w:t>
      </w:r>
      <w:proofErr w:type="spellStart"/>
      <w:r w:rsidRPr="00347369">
        <w:t>másik</w:t>
      </w:r>
      <w:proofErr w:type="spellEnd"/>
      <w:r w:rsidRPr="00347369">
        <w:t xml:space="preserve"> </w:t>
      </w:r>
      <w:proofErr w:type="spellStart"/>
      <w:r w:rsidRPr="00347369">
        <w:t>fogalmához</w:t>
      </w:r>
      <w:proofErr w:type="spellEnd"/>
      <w:r w:rsidRPr="00347369">
        <w:t xml:space="preserve">, a </w:t>
      </w:r>
      <w:proofErr w:type="spellStart"/>
      <w:r w:rsidRPr="00347369">
        <w:rPr>
          <w:b/>
        </w:rPr>
        <w:t>humanizmus</w:t>
      </w:r>
      <w:proofErr w:type="spellEnd"/>
      <w:r w:rsidRPr="00347369">
        <w:t xml:space="preserve"> </w:t>
      </w:r>
      <w:proofErr w:type="spellStart"/>
      <w:r w:rsidRPr="00347369">
        <w:t>kérdéséhez</w:t>
      </w:r>
      <w:proofErr w:type="spellEnd"/>
      <w:r w:rsidRPr="00347369">
        <w:t xml:space="preserve">. </w:t>
      </w:r>
      <w:proofErr w:type="spellStart"/>
      <w:r w:rsidRPr="00347369">
        <w:t>Harcban</w:t>
      </w:r>
      <w:proofErr w:type="spellEnd"/>
      <w:r w:rsidRPr="00347369">
        <w:t xml:space="preserve"> </w:t>
      </w:r>
      <w:proofErr w:type="spellStart"/>
      <w:r w:rsidRPr="00347369">
        <w:t>áll</w:t>
      </w:r>
      <w:proofErr w:type="spellEnd"/>
      <w:r w:rsidRPr="00347369">
        <w:t xml:space="preserve">, </w:t>
      </w:r>
      <w:proofErr w:type="spellStart"/>
      <w:r w:rsidRPr="00347369">
        <w:t>nemcsak</w:t>
      </w:r>
      <w:proofErr w:type="spellEnd"/>
      <w:r w:rsidRPr="00347369">
        <w:t xml:space="preserve"> </w:t>
      </w:r>
      <w:proofErr w:type="spellStart"/>
      <w:proofErr w:type="gramStart"/>
      <w:r w:rsidRPr="00347369">
        <w:t>az</w:t>
      </w:r>
      <w:proofErr w:type="spellEnd"/>
      <w:proofErr w:type="gramEnd"/>
      <w:r w:rsidRPr="00347369">
        <w:t xml:space="preserve"> </w:t>
      </w:r>
      <w:proofErr w:type="spellStart"/>
      <w:r w:rsidRPr="00347369">
        <w:t>elembertelenítő</w:t>
      </w:r>
      <w:proofErr w:type="spellEnd"/>
      <w:r w:rsidRPr="00347369">
        <w:t xml:space="preserve"> </w:t>
      </w:r>
      <w:proofErr w:type="spellStart"/>
      <w:r w:rsidRPr="00347369">
        <w:t>tendenciákkal</w:t>
      </w:r>
      <w:proofErr w:type="spellEnd"/>
      <w:r w:rsidRPr="00347369">
        <w:t xml:space="preserve">, </w:t>
      </w:r>
      <w:proofErr w:type="spellStart"/>
      <w:r w:rsidRPr="00347369">
        <w:t>hanem</w:t>
      </w:r>
      <w:proofErr w:type="spellEnd"/>
      <w:r w:rsidRPr="00347369">
        <w:t xml:space="preserve"> a </w:t>
      </w:r>
      <w:proofErr w:type="spellStart"/>
      <w:r w:rsidRPr="00347369">
        <w:t>humanizmus</w:t>
      </w:r>
      <w:proofErr w:type="spellEnd"/>
      <w:r w:rsidRPr="00347369">
        <w:t xml:space="preserve">, </w:t>
      </w:r>
      <w:proofErr w:type="spellStart"/>
      <w:r w:rsidRPr="00347369">
        <w:t>az</w:t>
      </w:r>
      <w:proofErr w:type="spellEnd"/>
      <w:r w:rsidRPr="00347369">
        <w:t xml:space="preserve"> ember-</w:t>
      </w:r>
      <w:proofErr w:type="spellStart"/>
      <w:r w:rsidRPr="00347369">
        <w:t>eszmény</w:t>
      </w:r>
      <w:proofErr w:type="spellEnd"/>
      <w:r w:rsidRPr="00347369">
        <w:t xml:space="preserve"> </w:t>
      </w:r>
      <w:proofErr w:type="spellStart"/>
      <w:r w:rsidRPr="00347369">
        <w:t>különböző</w:t>
      </w:r>
      <w:proofErr w:type="spellEnd"/>
      <w:r w:rsidRPr="00347369">
        <w:t xml:space="preserve"> </w:t>
      </w:r>
      <w:proofErr w:type="spellStart"/>
      <w:r w:rsidRPr="00347369">
        <w:t>válfajaival</w:t>
      </w:r>
      <w:proofErr w:type="spellEnd"/>
      <w:r w:rsidRPr="00347369">
        <w:t xml:space="preserve"> is. </w:t>
      </w:r>
      <w:proofErr w:type="spellStart"/>
      <w:r w:rsidRPr="00347369">
        <w:t>Jól</w:t>
      </w:r>
      <w:proofErr w:type="spellEnd"/>
      <w:r w:rsidRPr="00347369">
        <w:t xml:space="preserve"> </w:t>
      </w:r>
      <w:proofErr w:type="spellStart"/>
      <w:r w:rsidRPr="00347369">
        <w:t>ismert</w:t>
      </w:r>
      <w:proofErr w:type="spellEnd"/>
      <w:r w:rsidRPr="00347369">
        <w:t xml:space="preserve"> </w:t>
      </w:r>
      <w:proofErr w:type="spellStart"/>
      <w:r w:rsidRPr="00347369">
        <w:t>éles</w:t>
      </w:r>
      <w:proofErr w:type="spellEnd"/>
      <w:r w:rsidRPr="00347369">
        <w:t xml:space="preserve"> </w:t>
      </w:r>
      <w:proofErr w:type="spellStart"/>
      <w:r w:rsidRPr="00347369">
        <w:t>kapitalizmus-kritikája</w:t>
      </w:r>
      <w:proofErr w:type="spellEnd"/>
      <w:r w:rsidRPr="00347369">
        <w:t xml:space="preserve">. A </w:t>
      </w:r>
      <w:proofErr w:type="spellStart"/>
      <w:r w:rsidRPr="00347369">
        <w:t>kapitalizmust</w:t>
      </w:r>
      <w:proofErr w:type="spellEnd"/>
      <w:r w:rsidRPr="00347369">
        <w:t xml:space="preserve"> </w:t>
      </w:r>
      <w:proofErr w:type="spellStart"/>
      <w:r w:rsidRPr="00347369">
        <w:t>mégsem</w:t>
      </w:r>
      <w:proofErr w:type="spellEnd"/>
      <w:r w:rsidRPr="00347369">
        <w:t xml:space="preserve"> </w:t>
      </w:r>
      <w:proofErr w:type="spellStart"/>
      <w:r w:rsidRPr="00347369">
        <w:t>csupán</w:t>
      </w:r>
      <w:proofErr w:type="spellEnd"/>
      <w:r w:rsidRPr="00347369">
        <w:t xml:space="preserve"> mint </w:t>
      </w:r>
      <w:proofErr w:type="spellStart"/>
      <w:r w:rsidRPr="00347369">
        <w:t>gazdasági</w:t>
      </w:r>
      <w:proofErr w:type="spellEnd"/>
      <w:r w:rsidRPr="00347369">
        <w:t xml:space="preserve"> </w:t>
      </w:r>
      <w:proofErr w:type="spellStart"/>
      <w:r w:rsidRPr="00347369">
        <w:t>rendszert</w:t>
      </w:r>
      <w:proofErr w:type="spellEnd"/>
      <w:r w:rsidRPr="00347369">
        <w:t xml:space="preserve"> </w:t>
      </w:r>
      <w:proofErr w:type="spellStart"/>
      <w:r w:rsidRPr="00347369">
        <w:t>bírálja</w:t>
      </w:r>
      <w:proofErr w:type="spellEnd"/>
      <w:r w:rsidRPr="00347369">
        <w:t xml:space="preserve">. </w:t>
      </w:r>
      <w:proofErr w:type="spellStart"/>
      <w:r w:rsidRPr="00347369">
        <w:t>Olyan</w:t>
      </w:r>
      <w:proofErr w:type="spellEnd"/>
      <w:r w:rsidRPr="00347369">
        <w:t xml:space="preserve"> </w:t>
      </w:r>
      <w:proofErr w:type="spellStart"/>
      <w:r w:rsidRPr="00347369">
        <w:t>totálisnak</w:t>
      </w:r>
      <w:proofErr w:type="spellEnd"/>
      <w:r w:rsidRPr="00347369">
        <w:t xml:space="preserve"> </w:t>
      </w:r>
      <w:proofErr w:type="spellStart"/>
      <w:r w:rsidRPr="00347369">
        <w:t>látja</w:t>
      </w:r>
      <w:proofErr w:type="spellEnd"/>
      <w:r w:rsidRPr="00347369">
        <w:t xml:space="preserve">, </w:t>
      </w:r>
      <w:proofErr w:type="spellStart"/>
      <w:r w:rsidRPr="00347369">
        <w:t>amely</w:t>
      </w:r>
      <w:proofErr w:type="spellEnd"/>
      <w:r w:rsidRPr="00347369">
        <w:t xml:space="preserve"> </w:t>
      </w:r>
      <w:proofErr w:type="spellStart"/>
      <w:r w:rsidRPr="00347369">
        <w:t>állandóan</w:t>
      </w:r>
      <w:proofErr w:type="spellEnd"/>
      <w:r w:rsidRPr="00347369">
        <w:t xml:space="preserve"> </w:t>
      </w:r>
      <w:proofErr w:type="spellStart"/>
      <w:r w:rsidRPr="00347369">
        <w:t>elidegenítő</w:t>
      </w:r>
      <w:proofErr w:type="spellEnd"/>
      <w:r w:rsidRPr="00347369">
        <w:t xml:space="preserve"> </w:t>
      </w:r>
      <w:proofErr w:type="spellStart"/>
      <w:r w:rsidRPr="00347369">
        <w:t>és</w:t>
      </w:r>
      <w:proofErr w:type="spellEnd"/>
      <w:r w:rsidRPr="00347369">
        <w:t xml:space="preserve"> </w:t>
      </w:r>
      <w:proofErr w:type="spellStart"/>
      <w:r w:rsidRPr="00347369">
        <w:t>önmagát</w:t>
      </w:r>
      <w:proofErr w:type="spellEnd"/>
      <w:r w:rsidRPr="00347369">
        <w:t xml:space="preserve"> </w:t>
      </w:r>
      <w:proofErr w:type="spellStart"/>
      <w:r w:rsidRPr="00347369">
        <w:t>igazoló</w:t>
      </w:r>
      <w:proofErr w:type="spellEnd"/>
      <w:r w:rsidRPr="00347369">
        <w:t xml:space="preserve"> </w:t>
      </w:r>
      <w:proofErr w:type="spellStart"/>
      <w:r w:rsidRPr="00347369">
        <w:t>modellként</w:t>
      </w:r>
      <w:proofErr w:type="spellEnd"/>
      <w:r w:rsidRPr="00347369">
        <w:t xml:space="preserve"> </w:t>
      </w:r>
      <w:proofErr w:type="spellStart"/>
      <w:r w:rsidRPr="00347369">
        <w:t>jelentkezik</w:t>
      </w:r>
      <w:proofErr w:type="spellEnd"/>
      <w:r w:rsidRPr="00347369">
        <w:t xml:space="preserve">. A </w:t>
      </w:r>
      <w:proofErr w:type="spellStart"/>
      <w:r w:rsidRPr="00347369">
        <w:t>szocializmust</w:t>
      </w:r>
      <w:proofErr w:type="spellEnd"/>
      <w:r w:rsidRPr="00347369">
        <w:t xml:space="preserve"> </w:t>
      </w:r>
      <w:proofErr w:type="spellStart"/>
      <w:r w:rsidRPr="00347369">
        <w:t>viszont</w:t>
      </w:r>
      <w:proofErr w:type="spellEnd"/>
      <w:r w:rsidRPr="00347369">
        <w:t xml:space="preserve"> </w:t>
      </w:r>
      <w:proofErr w:type="spellStart"/>
      <w:r w:rsidRPr="00347369">
        <w:t>úgy</w:t>
      </w:r>
      <w:proofErr w:type="spellEnd"/>
      <w:r w:rsidRPr="00347369">
        <w:t xml:space="preserve"> </w:t>
      </w:r>
      <w:proofErr w:type="spellStart"/>
      <w:r w:rsidRPr="00347369">
        <w:t>tekinti</w:t>
      </w:r>
      <w:proofErr w:type="spellEnd"/>
      <w:r w:rsidRPr="00347369">
        <w:t xml:space="preserve">, </w:t>
      </w:r>
      <w:r w:rsidRPr="006D4222">
        <w:rPr>
          <w:highlight w:val="yellow"/>
        </w:rPr>
        <w:t xml:space="preserve">mint </w:t>
      </w:r>
      <w:proofErr w:type="spellStart"/>
      <w:r w:rsidRPr="006D4222">
        <w:rPr>
          <w:highlight w:val="yellow"/>
        </w:rPr>
        <w:t>ennek</w:t>
      </w:r>
      <w:proofErr w:type="spellEnd"/>
      <w:r w:rsidRPr="006D4222">
        <w:rPr>
          <w:highlight w:val="yellow"/>
        </w:rPr>
        <w:t xml:space="preserve"> </w:t>
      </w:r>
      <w:proofErr w:type="spellStart"/>
      <w:r w:rsidRPr="006D4222">
        <w:rPr>
          <w:highlight w:val="yellow"/>
        </w:rPr>
        <w:t>tagadását</w:t>
      </w:r>
      <w:proofErr w:type="spellEnd"/>
      <w:r w:rsidRPr="006D4222">
        <w:rPr>
          <w:highlight w:val="yellow"/>
        </w:rPr>
        <w:t xml:space="preserve">, mint a </w:t>
      </w:r>
      <w:proofErr w:type="spellStart"/>
      <w:r w:rsidRPr="006D4222">
        <w:rPr>
          <w:highlight w:val="yellow"/>
        </w:rPr>
        <w:t>liberalizmus</w:t>
      </w:r>
      <w:proofErr w:type="spellEnd"/>
      <w:r w:rsidRPr="006D4222">
        <w:rPr>
          <w:highlight w:val="yellow"/>
        </w:rPr>
        <w:t xml:space="preserve"> </w:t>
      </w:r>
      <w:proofErr w:type="spellStart"/>
      <w:r w:rsidRPr="006D4222">
        <w:rPr>
          <w:highlight w:val="yellow"/>
        </w:rPr>
        <w:t>ideológiájának</w:t>
      </w:r>
      <w:proofErr w:type="spellEnd"/>
      <w:r w:rsidRPr="006D4222">
        <w:rPr>
          <w:highlight w:val="yellow"/>
        </w:rPr>
        <w:t xml:space="preserve"> </w:t>
      </w:r>
      <w:proofErr w:type="spellStart"/>
      <w:r w:rsidRPr="006D4222">
        <w:rPr>
          <w:highlight w:val="yellow"/>
        </w:rPr>
        <w:t>elfajulását</w:t>
      </w:r>
      <w:proofErr w:type="spellEnd"/>
      <w:r w:rsidRPr="006D4222">
        <w:rPr>
          <w:highlight w:val="yellow"/>
        </w:rPr>
        <w:t xml:space="preserve"> </w:t>
      </w:r>
      <w:proofErr w:type="spellStart"/>
      <w:r w:rsidRPr="006D4222">
        <w:rPr>
          <w:highlight w:val="yellow"/>
        </w:rPr>
        <w:t>és</w:t>
      </w:r>
      <w:proofErr w:type="spellEnd"/>
      <w:r w:rsidRPr="006D4222">
        <w:rPr>
          <w:highlight w:val="yellow"/>
        </w:rPr>
        <w:t xml:space="preserve"> </w:t>
      </w:r>
      <w:proofErr w:type="spellStart"/>
      <w:r w:rsidRPr="006D4222">
        <w:rPr>
          <w:highlight w:val="yellow"/>
        </w:rPr>
        <w:t>származékát</w:t>
      </w:r>
      <w:proofErr w:type="spellEnd"/>
      <w:r w:rsidRPr="006D4222">
        <w:rPr>
          <w:highlight w:val="yellow"/>
        </w:rPr>
        <w:t>,</w:t>
      </w:r>
      <w:r w:rsidRPr="00347369">
        <w:t xml:space="preserve"> </w:t>
      </w:r>
      <w:proofErr w:type="spellStart"/>
      <w:r w:rsidRPr="00347369">
        <w:t>amelynek</w:t>
      </w:r>
      <w:proofErr w:type="spellEnd"/>
      <w:r w:rsidRPr="00347369">
        <w:t xml:space="preserve"> </w:t>
      </w:r>
      <w:proofErr w:type="spellStart"/>
      <w:r w:rsidRPr="00347369">
        <w:t>persze</w:t>
      </w:r>
      <w:proofErr w:type="spellEnd"/>
      <w:r w:rsidRPr="00347369">
        <w:t xml:space="preserve"> </w:t>
      </w:r>
      <w:proofErr w:type="spellStart"/>
      <w:r w:rsidRPr="00347369">
        <w:t>matafizikájával</w:t>
      </w:r>
      <w:proofErr w:type="spellEnd"/>
      <w:r w:rsidRPr="00347369">
        <w:t xml:space="preserve"> </w:t>
      </w:r>
      <w:proofErr w:type="spellStart"/>
      <w:proofErr w:type="gramStart"/>
      <w:r w:rsidRPr="00347369">
        <w:t>sem</w:t>
      </w:r>
      <w:proofErr w:type="spellEnd"/>
      <w:proofErr w:type="gramEnd"/>
      <w:r w:rsidRPr="00347369">
        <w:t xml:space="preserve"> </w:t>
      </w:r>
      <w:proofErr w:type="spellStart"/>
      <w:r w:rsidRPr="00347369">
        <w:t>ért</w:t>
      </w:r>
      <w:proofErr w:type="spellEnd"/>
      <w:r w:rsidRPr="00347369">
        <w:t xml:space="preserve"> </w:t>
      </w:r>
      <w:proofErr w:type="spellStart"/>
      <w:r w:rsidRPr="00347369">
        <w:t>egyet</w:t>
      </w:r>
      <w:proofErr w:type="spellEnd"/>
      <w:r w:rsidRPr="00347369">
        <w:t>.</w:t>
      </w:r>
    </w:p>
    <w:p w:rsidR="00C05905" w:rsidRPr="00347369" w:rsidRDefault="00C05905" w:rsidP="00C05905">
      <w:pPr>
        <w:ind w:right="-2"/>
        <w:jc w:val="both"/>
        <w:rPr>
          <w:lang w:val="hu-HU"/>
        </w:rPr>
      </w:pPr>
      <w:r w:rsidRPr="00347369">
        <w:tab/>
      </w:r>
      <w:proofErr w:type="spellStart"/>
      <w:r w:rsidRPr="00347369">
        <w:t>Itt</w:t>
      </w:r>
      <w:proofErr w:type="spellEnd"/>
      <w:r w:rsidRPr="00347369">
        <w:t xml:space="preserve"> </w:t>
      </w:r>
      <w:proofErr w:type="spellStart"/>
      <w:r w:rsidRPr="00347369">
        <w:t>érdekes</w:t>
      </w:r>
      <w:proofErr w:type="spellEnd"/>
      <w:r w:rsidRPr="00347369">
        <w:t xml:space="preserve"> </w:t>
      </w:r>
      <w:proofErr w:type="spellStart"/>
      <w:r w:rsidRPr="00347369">
        <w:t>összefüggésre</w:t>
      </w:r>
      <w:proofErr w:type="spellEnd"/>
      <w:r w:rsidRPr="00347369">
        <w:t xml:space="preserve"> </w:t>
      </w:r>
      <w:proofErr w:type="spellStart"/>
      <w:r w:rsidRPr="00347369">
        <w:t>juthatunk</w:t>
      </w:r>
      <w:proofErr w:type="spellEnd"/>
      <w:r w:rsidRPr="00347369">
        <w:t xml:space="preserve"> Maritain </w:t>
      </w:r>
      <w:proofErr w:type="spellStart"/>
      <w:r w:rsidRPr="00347369">
        <w:t>nyomán</w:t>
      </w:r>
      <w:proofErr w:type="spellEnd"/>
      <w:r w:rsidRPr="00347369">
        <w:t xml:space="preserve">. </w:t>
      </w:r>
      <w:proofErr w:type="spellStart"/>
      <w:proofErr w:type="gramStart"/>
      <w:r w:rsidRPr="00347369">
        <w:t>Bár</w:t>
      </w:r>
      <w:proofErr w:type="spellEnd"/>
      <w:r w:rsidRPr="00347369">
        <w:t xml:space="preserve">  </w:t>
      </w:r>
      <w:proofErr w:type="spellStart"/>
      <w:r w:rsidRPr="00347369">
        <w:t>mindkét</w:t>
      </w:r>
      <w:proofErr w:type="spellEnd"/>
      <w:r w:rsidRPr="00347369">
        <w:t xml:space="preserve"> </w:t>
      </w:r>
      <w:proofErr w:type="spellStart"/>
      <w:r w:rsidRPr="00347369">
        <w:t>eszmerendszer</w:t>
      </w:r>
      <w:proofErr w:type="spellEnd"/>
      <w:r w:rsidRPr="00347369">
        <w:t xml:space="preserve"> ‘</w:t>
      </w:r>
      <w:proofErr w:type="spellStart"/>
      <w:r w:rsidRPr="00347369">
        <w:t>humanizmusként</w:t>
      </w:r>
      <w:proofErr w:type="spellEnd"/>
      <w:r w:rsidRPr="00347369">
        <w:t xml:space="preserve">’ </w:t>
      </w:r>
      <w:proofErr w:type="spellStart"/>
      <w:r w:rsidRPr="00347369">
        <w:t>igyekszik</w:t>
      </w:r>
      <w:proofErr w:type="spellEnd"/>
      <w:r w:rsidRPr="00347369">
        <w:t xml:space="preserve"> </w:t>
      </w:r>
      <w:proofErr w:type="spellStart"/>
      <w:r w:rsidRPr="00347369">
        <w:t>eladni</w:t>
      </w:r>
      <w:proofErr w:type="spellEnd"/>
      <w:r w:rsidRPr="00347369">
        <w:t xml:space="preserve"> </w:t>
      </w:r>
      <w:proofErr w:type="spellStart"/>
      <w:r w:rsidRPr="00347369">
        <w:t>magát</w:t>
      </w:r>
      <w:proofErr w:type="spellEnd"/>
      <w:r w:rsidRPr="00347369">
        <w:t xml:space="preserve"> - </w:t>
      </w:r>
      <w:proofErr w:type="spellStart"/>
      <w:r w:rsidRPr="00347369">
        <w:t>gondoljunk</w:t>
      </w:r>
      <w:proofErr w:type="spellEnd"/>
      <w:r w:rsidRPr="00347369">
        <w:t xml:space="preserve"> </w:t>
      </w:r>
      <w:proofErr w:type="spellStart"/>
      <w:r w:rsidRPr="00347369">
        <w:t>csak</w:t>
      </w:r>
      <w:proofErr w:type="spellEnd"/>
      <w:r w:rsidRPr="00347369">
        <w:t xml:space="preserve"> </w:t>
      </w:r>
      <w:proofErr w:type="spellStart"/>
      <w:r w:rsidRPr="00347369">
        <w:t>arra</w:t>
      </w:r>
      <w:proofErr w:type="spellEnd"/>
      <w:r w:rsidRPr="00347369">
        <w:t xml:space="preserve">, </w:t>
      </w:r>
      <w:proofErr w:type="spellStart"/>
      <w:r w:rsidRPr="00347369">
        <w:t>hogy</w:t>
      </w:r>
      <w:proofErr w:type="spellEnd"/>
      <w:r w:rsidRPr="00347369">
        <w:t xml:space="preserve"> a </w:t>
      </w:r>
      <w:proofErr w:type="spellStart"/>
      <w:r w:rsidRPr="00347369">
        <w:t>liberalizmusból</w:t>
      </w:r>
      <w:proofErr w:type="spellEnd"/>
      <w:r w:rsidRPr="00347369">
        <w:t xml:space="preserve"> </w:t>
      </w:r>
      <w:proofErr w:type="spellStart"/>
      <w:r w:rsidRPr="00347369">
        <w:t>nő</w:t>
      </w:r>
      <w:proofErr w:type="spellEnd"/>
      <w:r w:rsidRPr="00347369">
        <w:t xml:space="preserve"> </w:t>
      </w:r>
      <w:proofErr w:type="spellStart"/>
      <w:r w:rsidRPr="00347369">
        <w:t>ki</w:t>
      </w:r>
      <w:proofErr w:type="spellEnd"/>
      <w:r w:rsidRPr="00347369">
        <w:t xml:space="preserve"> </w:t>
      </w:r>
      <w:proofErr w:type="spellStart"/>
      <w:r w:rsidRPr="00347369">
        <w:t>valahol</w:t>
      </w:r>
      <w:proofErr w:type="spellEnd"/>
      <w:r w:rsidRPr="00347369">
        <w:t xml:space="preserve"> </w:t>
      </w:r>
      <w:proofErr w:type="spellStart"/>
      <w:r w:rsidRPr="00347369">
        <w:t>az</w:t>
      </w:r>
      <w:proofErr w:type="spellEnd"/>
      <w:r w:rsidRPr="00347369">
        <w:t xml:space="preserve"> </w:t>
      </w:r>
      <w:proofErr w:type="spellStart"/>
      <w:r w:rsidRPr="00347369">
        <w:rPr>
          <w:b/>
        </w:rPr>
        <w:t>egzisztencializmus</w:t>
      </w:r>
      <w:proofErr w:type="spellEnd"/>
      <w:r w:rsidRPr="00347369">
        <w:t xml:space="preserve"> is, </w:t>
      </w:r>
      <w:proofErr w:type="spellStart"/>
      <w:r w:rsidRPr="00347369">
        <w:t>és</w:t>
      </w:r>
      <w:proofErr w:type="spellEnd"/>
      <w:r w:rsidRPr="00347369">
        <w:t xml:space="preserve"> </w:t>
      </w:r>
      <w:proofErr w:type="spellStart"/>
      <w:r w:rsidRPr="00347369">
        <w:t>annak</w:t>
      </w:r>
      <w:proofErr w:type="spellEnd"/>
      <w:r w:rsidRPr="00347369">
        <w:t xml:space="preserve"> </w:t>
      </w:r>
      <w:proofErr w:type="spellStart"/>
      <w:r w:rsidRPr="00347369">
        <w:t>szószólója</w:t>
      </w:r>
      <w:proofErr w:type="spellEnd"/>
      <w:r w:rsidRPr="00347369">
        <w:t xml:space="preserve">, Jean-Paul Sartre </w:t>
      </w:r>
      <w:proofErr w:type="spellStart"/>
      <w:r w:rsidRPr="00347369">
        <w:t>híres</w:t>
      </w:r>
      <w:proofErr w:type="spellEnd"/>
      <w:r w:rsidRPr="00347369">
        <w:t xml:space="preserve"> </w:t>
      </w:r>
      <w:proofErr w:type="spellStart"/>
      <w:r w:rsidRPr="00347369">
        <w:t>tétele</w:t>
      </w:r>
      <w:proofErr w:type="spellEnd"/>
      <w:r w:rsidRPr="00347369">
        <w:t xml:space="preserve">: </w:t>
      </w:r>
      <w:proofErr w:type="spellStart"/>
      <w:r w:rsidRPr="00347369">
        <w:t>az</w:t>
      </w:r>
      <w:proofErr w:type="spellEnd"/>
      <w:r w:rsidRPr="00347369">
        <w:t xml:space="preserve"> </w:t>
      </w:r>
      <w:proofErr w:type="spellStart"/>
      <w:r w:rsidRPr="00347369">
        <w:t>egzisztencializmus-humanizmus</w:t>
      </w:r>
      <w:proofErr w:type="spellEnd"/>
      <w:r w:rsidRPr="00347369">
        <w:t xml:space="preserve">, de </w:t>
      </w:r>
      <w:proofErr w:type="spellStart"/>
      <w:r w:rsidRPr="00347369">
        <w:t>ugyanúgy</w:t>
      </w:r>
      <w:proofErr w:type="spellEnd"/>
      <w:r w:rsidRPr="00347369">
        <w:t xml:space="preserve"> a </w:t>
      </w:r>
      <w:proofErr w:type="spellStart"/>
      <w:r w:rsidRPr="00347369">
        <w:rPr>
          <w:b/>
        </w:rPr>
        <w:t>marxizmus</w:t>
      </w:r>
      <w:proofErr w:type="spellEnd"/>
      <w:r w:rsidRPr="00347369">
        <w:t xml:space="preserve"> is </w:t>
      </w:r>
      <w:proofErr w:type="spellStart"/>
      <w:r w:rsidRPr="00347369">
        <w:t>kiteljesedett</w:t>
      </w:r>
      <w:proofErr w:type="spellEnd"/>
      <w:r w:rsidRPr="00347369">
        <w:t xml:space="preserve"> </w:t>
      </w:r>
      <w:proofErr w:type="spellStart"/>
      <w:r w:rsidRPr="00347369">
        <w:t>humanizmusról</w:t>
      </w:r>
      <w:proofErr w:type="spellEnd"/>
      <w:r w:rsidRPr="00347369">
        <w:t xml:space="preserve"> </w:t>
      </w:r>
      <w:proofErr w:type="spellStart"/>
      <w:r w:rsidRPr="00347369">
        <w:t>és</w:t>
      </w:r>
      <w:proofErr w:type="spellEnd"/>
      <w:r w:rsidRPr="00347369">
        <w:t xml:space="preserve"> </w:t>
      </w:r>
      <w:proofErr w:type="spellStart"/>
      <w:r w:rsidRPr="00347369">
        <w:t>totális</w:t>
      </w:r>
      <w:proofErr w:type="spellEnd"/>
      <w:r w:rsidRPr="00347369">
        <w:t xml:space="preserve"> </w:t>
      </w:r>
      <w:proofErr w:type="spellStart"/>
      <w:r w:rsidRPr="00347369">
        <w:t>emberről</w:t>
      </w:r>
      <w:proofErr w:type="spellEnd"/>
      <w:r w:rsidRPr="00347369">
        <w:t xml:space="preserve"> </w:t>
      </w:r>
      <w:proofErr w:type="spellStart"/>
      <w:r w:rsidRPr="00347369">
        <w:t>beszélt</w:t>
      </w:r>
      <w:proofErr w:type="spellEnd"/>
      <w:r w:rsidRPr="00347369">
        <w:t xml:space="preserve"> -, s </w:t>
      </w:r>
      <w:proofErr w:type="spellStart"/>
      <w:r w:rsidRPr="00347369">
        <w:t>mindkettő</w:t>
      </w:r>
      <w:proofErr w:type="spellEnd"/>
      <w:r w:rsidRPr="00347369">
        <w:t xml:space="preserve"> </w:t>
      </w:r>
      <w:proofErr w:type="spellStart"/>
      <w:r w:rsidRPr="00347369">
        <w:t>az</w:t>
      </w:r>
      <w:proofErr w:type="spellEnd"/>
      <w:r w:rsidRPr="00347369">
        <w:t xml:space="preserve"> </w:t>
      </w:r>
      <w:proofErr w:type="spellStart"/>
      <w:r w:rsidRPr="00347369">
        <w:t>embert</w:t>
      </w:r>
      <w:proofErr w:type="spellEnd"/>
      <w:r w:rsidRPr="00347369">
        <w:t xml:space="preserve"> </w:t>
      </w:r>
      <w:proofErr w:type="spellStart"/>
      <w:r w:rsidRPr="00347369">
        <w:t>állította</w:t>
      </w:r>
      <w:proofErr w:type="spellEnd"/>
      <w:r w:rsidRPr="00347369">
        <w:t xml:space="preserve"> </w:t>
      </w:r>
      <w:proofErr w:type="spellStart"/>
      <w:r w:rsidRPr="00347369">
        <w:t>középpontba</w:t>
      </w:r>
      <w:proofErr w:type="spellEnd"/>
      <w:r w:rsidRPr="00347369">
        <w:t xml:space="preserve">, </w:t>
      </w:r>
      <w:proofErr w:type="spellStart"/>
      <w:r w:rsidRPr="00347369">
        <w:t>vagyis</w:t>
      </w:r>
      <w:proofErr w:type="spellEnd"/>
      <w:r w:rsidRPr="00347369">
        <w:t xml:space="preserve"> </w:t>
      </w:r>
      <w:proofErr w:type="spellStart"/>
      <w:r w:rsidRPr="00347369">
        <w:t>tényleg</w:t>
      </w:r>
      <w:proofErr w:type="spellEnd"/>
      <w:r w:rsidRPr="00347369">
        <w:t xml:space="preserve"> </w:t>
      </w:r>
      <w:proofErr w:type="spellStart"/>
      <w:r w:rsidRPr="00347369">
        <w:t>emberközpontú</w:t>
      </w:r>
      <w:proofErr w:type="spellEnd"/>
      <w:r w:rsidRPr="00347369">
        <w:t xml:space="preserve">, </w:t>
      </w:r>
      <w:proofErr w:type="spellStart"/>
      <w:r w:rsidRPr="00347369">
        <w:t>antropocentrikus</w:t>
      </w:r>
      <w:proofErr w:type="spellEnd"/>
      <w:r w:rsidRPr="00347369">
        <w:t xml:space="preserve"> </w:t>
      </w:r>
      <w:proofErr w:type="spellStart"/>
      <w:r w:rsidRPr="00347369">
        <w:t>akart</w:t>
      </w:r>
      <w:proofErr w:type="spellEnd"/>
      <w:r w:rsidRPr="00347369">
        <w:t xml:space="preserve"> </w:t>
      </w:r>
      <w:proofErr w:type="spellStart"/>
      <w:r w:rsidRPr="00347369">
        <w:t>lenni</w:t>
      </w:r>
      <w:proofErr w:type="spellEnd"/>
      <w:r w:rsidRPr="00347369">
        <w:t xml:space="preserve">, </w:t>
      </w:r>
      <w:proofErr w:type="spellStart"/>
      <w:r w:rsidRPr="00347369">
        <w:t>valójában</w:t>
      </w:r>
      <w:proofErr w:type="spellEnd"/>
      <w:r w:rsidRPr="00347369">
        <w:t xml:space="preserve"> </w:t>
      </w:r>
      <w:proofErr w:type="spellStart"/>
      <w:r w:rsidRPr="00347369">
        <w:t>vagy</w:t>
      </w:r>
      <w:proofErr w:type="spellEnd"/>
      <w:r w:rsidRPr="00347369">
        <w:t xml:space="preserve"> </w:t>
      </w:r>
      <w:proofErr w:type="spellStart"/>
      <w:r w:rsidRPr="00347369">
        <w:t>eltúlozza</w:t>
      </w:r>
      <w:proofErr w:type="spellEnd"/>
      <w:r w:rsidRPr="00347369">
        <w:t xml:space="preserve"> </w:t>
      </w:r>
      <w:proofErr w:type="spellStart"/>
      <w:r w:rsidRPr="00347369">
        <w:t>az</w:t>
      </w:r>
      <w:proofErr w:type="spellEnd"/>
      <w:r w:rsidRPr="00347369">
        <w:t xml:space="preserve"> </w:t>
      </w:r>
      <w:proofErr w:type="spellStart"/>
      <w:r w:rsidRPr="00347369">
        <w:t>egyes</w:t>
      </w:r>
      <w:proofErr w:type="spellEnd"/>
      <w:r w:rsidRPr="00347369">
        <w:t xml:space="preserve"> ember </w:t>
      </w:r>
      <w:proofErr w:type="spellStart"/>
      <w:r w:rsidRPr="00347369">
        <w:t>szabadságát</w:t>
      </w:r>
      <w:proofErr w:type="spellEnd"/>
      <w:r w:rsidRPr="00347369">
        <w:t xml:space="preserve">, </w:t>
      </w:r>
      <w:proofErr w:type="spellStart"/>
      <w:r w:rsidRPr="00347369">
        <w:t>ahogy</w:t>
      </w:r>
      <w:proofErr w:type="spellEnd"/>
      <w:r w:rsidRPr="00347369">
        <w:t xml:space="preserve"> </w:t>
      </w:r>
      <w:proofErr w:type="spellStart"/>
      <w:r w:rsidRPr="00347369">
        <w:t>ez</w:t>
      </w:r>
      <w:proofErr w:type="spellEnd"/>
      <w:r w:rsidRPr="00347369">
        <w:t xml:space="preserve"> a </w:t>
      </w:r>
      <w:proofErr w:type="spellStart"/>
      <w:r w:rsidRPr="00347369">
        <w:t>liberalista</w:t>
      </w:r>
      <w:proofErr w:type="spellEnd"/>
      <w:r w:rsidRPr="00347369">
        <w:t xml:space="preserve"> </w:t>
      </w:r>
      <w:proofErr w:type="spellStart"/>
      <w:r w:rsidRPr="00347369">
        <w:t>irányzatokban</w:t>
      </w:r>
      <w:proofErr w:type="spellEnd"/>
      <w:r w:rsidRPr="00347369">
        <w:t xml:space="preserve"> </w:t>
      </w:r>
      <w:proofErr w:type="spellStart"/>
      <w:r w:rsidRPr="00347369">
        <w:t>történik</w:t>
      </w:r>
      <w:proofErr w:type="spellEnd"/>
      <w:r w:rsidRPr="00347369">
        <w:t xml:space="preserve">, </w:t>
      </w:r>
      <w:proofErr w:type="spellStart"/>
      <w:r w:rsidRPr="00347369">
        <w:t>vagy</w:t>
      </w:r>
      <w:proofErr w:type="spellEnd"/>
      <w:r w:rsidRPr="00347369">
        <w:t xml:space="preserve"> </w:t>
      </w:r>
      <w:proofErr w:type="spellStart"/>
      <w:r w:rsidRPr="00347369">
        <w:t>épp</w:t>
      </w:r>
      <w:proofErr w:type="spellEnd"/>
      <w:r w:rsidRPr="00347369">
        <w:t xml:space="preserve"> </w:t>
      </w:r>
      <w:proofErr w:type="spellStart"/>
      <w:r w:rsidRPr="00347369">
        <w:t>megnyirbálja</w:t>
      </w:r>
      <w:proofErr w:type="spellEnd"/>
      <w:r w:rsidRPr="00347369">
        <w:t xml:space="preserve">, </w:t>
      </w:r>
      <w:proofErr w:type="spellStart"/>
      <w:r w:rsidRPr="00347369">
        <w:t>ahogy</w:t>
      </w:r>
      <w:proofErr w:type="spellEnd"/>
      <w:r w:rsidRPr="00347369">
        <w:t xml:space="preserve"> </w:t>
      </w:r>
      <w:proofErr w:type="spellStart"/>
      <w:r w:rsidRPr="00347369">
        <w:t>ezt</w:t>
      </w:r>
      <w:proofErr w:type="spellEnd"/>
      <w:r w:rsidRPr="00347369">
        <w:t xml:space="preserve"> a </w:t>
      </w:r>
      <w:proofErr w:type="spellStart"/>
      <w:r w:rsidRPr="00347369">
        <w:t>reális</w:t>
      </w:r>
      <w:proofErr w:type="spellEnd"/>
      <w:r w:rsidRPr="00347369">
        <w:t xml:space="preserve"> </w:t>
      </w:r>
      <w:proofErr w:type="spellStart"/>
      <w:r w:rsidRPr="00347369">
        <w:t>szocializmus</w:t>
      </w:r>
      <w:proofErr w:type="spellEnd"/>
      <w:r w:rsidRPr="00347369">
        <w:t xml:space="preserve"> </w:t>
      </w:r>
      <w:proofErr w:type="spellStart"/>
      <w:r w:rsidRPr="00347369">
        <w:t>tette</w:t>
      </w:r>
      <w:proofErr w:type="spellEnd"/>
      <w:r w:rsidRPr="00347369">
        <w:t>.</w:t>
      </w:r>
      <w:proofErr w:type="gramEnd"/>
      <w:r w:rsidRPr="00347369">
        <w:t xml:space="preserve"> </w:t>
      </w:r>
      <w:proofErr w:type="spellStart"/>
      <w:r w:rsidRPr="00347369">
        <w:t>Jogosnak</w:t>
      </w:r>
      <w:proofErr w:type="spellEnd"/>
      <w:r w:rsidRPr="00347369">
        <w:t xml:space="preserve"> </w:t>
      </w:r>
      <w:proofErr w:type="spellStart"/>
      <w:r w:rsidRPr="00347369">
        <w:t>tűnik</w:t>
      </w:r>
      <w:proofErr w:type="spellEnd"/>
      <w:r w:rsidRPr="00347369">
        <w:t xml:space="preserve"> </w:t>
      </w:r>
      <w:proofErr w:type="spellStart"/>
      <w:r w:rsidRPr="00347369">
        <w:t>tehát</w:t>
      </w:r>
      <w:proofErr w:type="spellEnd"/>
      <w:r w:rsidRPr="00347369">
        <w:t xml:space="preserve"> a Maritain-</w:t>
      </w:r>
      <w:proofErr w:type="spellStart"/>
      <w:r w:rsidRPr="00347369">
        <w:t>i</w:t>
      </w:r>
      <w:proofErr w:type="spellEnd"/>
      <w:r w:rsidRPr="00347369">
        <w:t xml:space="preserve"> </w:t>
      </w:r>
      <w:proofErr w:type="spellStart"/>
      <w:r w:rsidRPr="00347369">
        <w:t>kritika</w:t>
      </w:r>
      <w:proofErr w:type="spellEnd"/>
      <w:r w:rsidRPr="00347369">
        <w:t>.</w:t>
      </w:r>
    </w:p>
    <w:p w:rsidR="00C05905" w:rsidRPr="00347369" w:rsidRDefault="00C05905" w:rsidP="00C05905">
      <w:pPr>
        <w:ind w:right="-2"/>
        <w:jc w:val="both"/>
        <w:rPr>
          <w:lang w:val="hu-HU"/>
        </w:rPr>
      </w:pPr>
      <w:r w:rsidRPr="00131422">
        <w:tab/>
      </w:r>
      <w:r w:rsidRPr="00131422">
        <w:rPr>
          <w:lang w:val="fr-FR"/>
        </w:rPr>
        <w:t xml:space="preserve">Maritain vezérfonala a kétirányú tagadás. Ez a </w:t>
      </w:r>
      <w:r w:rsidRPr="00131422">
        <w:rPr>
          <w:b/>
          <w:lang w:val="fr-FR"/>
        </w:rPr>
        <w:t>mindkét irányba történő tagadás</w:t>
      </w:r>
      <w:r w:rsidRPr="00131422">
        <w:rPr>
          <w:lang w:val="fr-FR"/>
        </w:rPr>
        <w:t xml:space="preserve"> jól illeszkedik abba a folyamatba, amelyet (mint említettük,) a katolikus egyházban a Rerum Novarum című, 1891-ben megjelent enciklika indított el, s amelyben XIII. </w:t>
      </w:r>
      <w:proofErr w:type="spellStart"/>
      <w:r w:rsidRPr="00131422">
        <w:t>Leó</w:t>
      </w:r>
      <w:proofErr w:type="spellEnd"/>
      <w:r w:rsidRPr="00131422">
        <w:t xml:space="preserve"> </w:t>
      </w:r>
      <w:proofErr w:type="spellStart"/>
      <w:r w:rsidRPr="00131422">
        <w:t>egyaránt</w:t>
      </w:r>
      <w:proofErr w:type="spellEnd"/>
      <w:r w:rsidRPr="00131422">
        <w:t xml:space="preserve"> </w:t>
      </w:r>
      <w:proofErr w:type="spellStart"/>
      <w:r w:rsidRPr="00131422">
        <w:t>elítéli</w:t>
      </w:r>
      <w:proofErr w:type="spellEnd"/>
      <w:r w:rsidRPr="00131422">
        <w:t xml:space="preserve"> </w:t>
      </w:r>
      <w:proofErr w:type="spellStart"/>
      <w:proofErr w:type="gramStart"/>
      <w:r w:rsidRPr="00131422">
        <w:t>az</w:t>
      </w:r>
      <w:proofErr w:type="spellEnd"/>
      <w:proofErr w:type="gramEnd"/>
      <w:r w:rsidRPr="00131422">
        <w:t xml:space="preserve"> </w:t>
      </w:r>
      <w:proofErr w:type="spellStart"/>
      <w:r w:rsidRPr="00131422">
        <w:t>említett</w:t>
      </w:r>
      <w:proofErr w:type="spellEnd"/>
      <w:r w:rsidRPr="00131422">
        <w:t xml:space="preserve"> </w:t>
      </w:r>
      <w:proofErr w:type="spellStart"/>
      <w:r w:rsidRPr="00131422">
        <w:t>két</w:t>
      </w:r>
      <w:proofErr w:type="spellEnd"/>
      <w:r w:rsidRPr="00131422">
        <w:t xml:space="preserve"> </w:t>
      </w:r>
      <w:proofErr w:type="spellStart"/>
      <w:r w:rsidRPr="00131422">
        <w:t>társadalmi</w:t>
      </w:r>
      <w:proofErr w:type="spellEnd"/>
      <w:r w:rsidRPr="00131422">
        <w:t xml:space="preserve"> </w:t>
      </w:r>
      <w:proofErr w:type="spellStart"/>
      <w:r w:rsidRPr="00131422">
        <w:t>rendszert</w:t>
      </w:r>
      <w:proofErr w:type="spellEnd"/>
      <w:r w:rsidRPr="00131422">
        <w:t xml:space="preserve">. </w:t>
      </w:r>
      <w:proofErr w:type="spellStart"/>
      <w:r w:rsidRPr="00347369">
        <w:t>Erre</w:t>
      </w:r>
      <w:proofErr w:type="spellEnd"/>
      <w:r w:rsidRPr="00347369">
        <w:t xml:space="preserve"> </w:t>
      </w:r>
      <w:proofErr w:type="spellStart"/>
      <w:r w:rsidRPr="00347369">
        <w:t>rímelt</w:t>
      </w:r>
      <w:proofErr w:type="spellEnd"/>
      <w:r w:rsidRPr="00347369">
        <w:t xml:space="preserve"> </w:t>
      </w:r>
      <w:proofErr w:type="spellStart"/>
      <w:r w:rsidRPr="00347369">
        <w:t>vissza</w:t>
      </w:r>
      <w:proofErr w:type="spellEnd"/>
      <w:r w:rsidRPr="00347369">
        <w:t xml:space="preserve"> XI. Pius </w:t>
      </w:r>
      <w:proofErr w:type="spellStart"/>
      <w:r w:rsidRPr="00347369">
        <w:t>Quadragesimo</w:t>
      </w:r>
      <w:proofErr w:type="spellEnd"/>
      <w:r w:rsidRPr="00347369">
        <w:t xml:space="preserve"> Anno-</w:t>
      </w:r>
      <w:proofErr w:type="spellStart"/>
      <w:r w:rsidRPr="00347369">
        <w:t>ja</w:t>
      </w:r>
      <w:proofErr w:type="spellEnd"/>
      <w:r w:rsidRPr="00347369">
        <w:t xml:space="preserve"> 1931-ben, </w:t>
      </w:r>
      <w:proofErr w:type="spellStart"/>
      <w:r w:rsidRPr="00347369">
        <w:t>egyébként</w:t>
      </w:r>
      <w:proofErr w:type="spellEnd"/>
      <w:r w:rsidRPr="00347369">
        <w:t xml:space="preserve"> </w:t>
      </w:r>
      <w:proofErr w:type="spellStart"/>
      <w:r w:rsidRPr="00347369">
        <w:t>épp</w:t>
      </w:r>
      <w:proofErr w:type="spellEnd"/>
      <w:r w:rsidRPr="00347369">
        <w:t xml:space="preserve"> </w:t>
      </w:r>
      <w:proofErr w:type="spellStart"/>
      <w:r w:rsidRPr="00347369">
        <w:t>ez</w:t>
      </w:r>
      <w:proofErr w:type="spellEnd"/>
      <w:r w:rsidRPr="00347369">
        <w:t xml:space="preserve"> </w:t>
      </w:r>
      <w:proofErr w:type="spellStart"/>
      <w:r w:rsidRPr="00347369">
        <w:t>jelenthette</w:t>
      </w:r>
      <w:proofErr w:type="spellEnd"/>
      <w:r w:rsidRPr="00347369">
        <w:t xml:space="preserve"> a </w:t>
      </w:r>
      <w:proofErr w:type="spellStart"/>
      <w:r w:rsidRPr="00347369">
        <w:t>friss</w:t>
      </w:r>
      <w:proofErr w:type="spellEnd"/>
      <w:r w:rsidRPr="00347369">
        <w:t xml:space="preserve"> </w:t>
      </w:r>
      <w:proofErr w:type="spellStart"/>
      <w:r w:rsidRPr="00347369">
        <w:t>hatást</w:t>
      </w:r>
      <w:proofErr w:type="spellEnd"/>
      <w:r w:rsidRPr="00347369">
        <w:t xml:space="preserve"> a Maritain-</w:t>
      </w:r>
      <w:proofErr w:type="spellStart"/>
      <w:r w:rsidRPr="00347369">
        <w:t>i</w:t>
      </w:r>
      <w:proofErr w:type="spellEnd"/>
      <w:r w:rsidRPr="00347369">
        <w:t xml:space="preserve"> </w:t>
      </w:r>
      <w:proofErr w:type="spellStart"/>
      <w:r w:rsidRPr="00347369">
        <w:t>kritikához</w:t>
      </w:r>
      <w:proofErr w:type="spellEnd"/>
      <w:r w:rsidRPr="00347369">
        <w:t xml:space="preserve">. A </w:t>
      </w:r>
      <w:proofErr w:type="spellStart"/>
      <w:r w:rsidRPr="00347369">
        <w:t>pápai</w:t>
      </w:r>
      <w:proofErr w:type="spellEnd"/>
      <w:r w:rsidRPr="00347369">
        <w:t xml:space="preserve"> </w:t>
      </w:r>
      <w:proofErr w:type="spellStart"/>
      <w:r w:rsidRPr="00347369">
        <w:t>szociális</w:t>
      </w:r>
      <w:proofErr w:type="spellEnd"/>
      <w:r w:rsidRPr="00347369">
        <w:t xml:space="preserve"> </w:t>
      </w:r>
      <w:proofErr w:type="spellStart"/>
      <w:r w:rsidRPr="00347369">
        <w:t>enciklikák</w:t>
      </w:r>
      <w:proofErr w:type="spellEnd"/>
      <w:r w:rsidRPr="00347369">
        <w:t xml:space="preserve"> mind a </w:t>
      </w:r>
      <w:proofErr w:type="spellStart"/>
      <w:r w:rsidRPr="00347369">
        <w:t>mai</w:t>
      </w:r>
      <w:proofErr w:type="spellEnd"/>
      <w:r w:rsidRPr="00347369">
        <w:t xml:space="preserve"> </w:t>
      </w:r>
      <w:proofErr w:type="spellStart"/>
      <w:r w:rsidRPr="00347369">
        <w:t>napig</w:t>
      </w:r>
      <w:proofErr w:type="spellEnd"/>
      <w:r w:rsidRPr="00347369">
        <w:t xml:space="preserve"> </w:t>
      </w:r>
      <w:proofErr w:type="spellStart"/>
      <w:r w:rsidRPr="00347369">
        <w:t>ezen</w:t>
      </w:r>
      <w:proofErr w:type="spellEnd"/>
      <w:r w:rsidRPr="00347369">
        <w:t xml:space="preserve"> a </w:t>
      </w:r>
      <w:proofErr w:type="spellStart"/>
      <w:r w:rsidRPr="00347369">
        <w:t>nyomon</w:t>
      </w:r>
      <w:proofErr w:type="spellEnd"/>
      <w:r w:rsidRPr="00347369">
        <w:t xml:space="preserve"> </w:t>
      </w:r>
      <w:proofErr w:type="spellStart"/>
      <w:r w:rsidRPr="00347369">
        <w:t>haladnak</w:t>
      </w:r>
      <w:proofErr w:type="spellEnd"/>
      <w:r w:rsidRPr="00347369">
        <w:t xml:space="preserve"> </w:t>
      </w:r>
      <w:proofErr w:type="spellStart"/>
      <w:r w:rsidRPr="00347369">
        <w:t>tovább</w:t>
      </w:r>
      <w:proofErr w:type="spellEnd"/>
      <w:r w:rsidRPr="00347369">
        <w:t xml:space="preserve">, </w:t>
      </w:r>
      <w:proofErr w:type="spellStart"/>
      <w:r w:rsidRPr="00347369">
        <w:t>különösen</w:t>
      </w:r>
      <w:proofErr w:type="spellEnd"/>
      <w:r w:rsidRPr="00347369">
        <w:t xml:space="preserve"> </w:t>
      </w:r>
      <w:proofErr w:type="spellStart"/>
      <w:r w:rsidRPr="00347369">
        <w:t>erős</w:t>
      </w:r>
      <w:proofErr w:type="spellEnd"/>
      <w:r w:rsidRPr="00347369">
        <w:t xml:space="preserve"> </w:t>
      </w:r>
      <w:proofErr w:type="spellStart"/>
      <w:r w:rsidRPr="00347369">
        <w:t>ez</w:t>
      </w:r>
      <w:proofErr w:type="spellEnd"/>
      <w:r w:rsidRPr="00347369">
        <w:t xml:space="preserve"> a </w:t>
      </w:r>
      <w:proofErr w:type="spellStart"/>
      <w:r w:rsidRPr="00347369">
        <w:t>mindkét</w:t>
      </w:r>
      <w:proofErr w:type="spellEnd"/>
      <w:r w:rsidRPr="00347369">
        <w:t xml:space="preserve"> </w:t>
      </w:r>
      <w:proofErr w:type="spellStart"/>
      <w:r w:rsidRPr="00347369">
        <w:t>irányú</w:t>
      </w:r>
      <w:proofErr w:type="spellEnd"/>
      <w:r w:rsidRPr="00347369">
        <w:t xml:space="preserve"> </w:t>
      </w:r>
      <w:proofErr w:type="spellStart"/>
      <w:r w:rsidRPr="00347369">
        <w:t>kritika</w:t>
      </w:r>
      <w:proofErr w:type="spellEnd"/>
      <w:r w:rsidRPr="00347369">
        <w:t xml:space="preserve"> II: </w:t>
      </w:r>
      <w:proofErr w:type="spellStart"/>
      <w:r w:rsidRPr="00347369">
        <w:t>János</w:t>
      </w:r>
      <w:proofErr w:type="spellEnd"/>
      <w:r w:rsidRPr="00347369">
        <w:t xml:space="preserve"> </w:t>
      </w:r>
      <w:proofErr w:type="spellStart"/>
      <w:r w:rsidRPr="00347369">
        <w:t>Pálnál</w:t>
      </w:r>
      <w:proofErr w:type="spellEnd"/>
      <w:r w:rsidRPr="00347369">
        <w:t xml:space="preserve">, </w:t>
      </w:r>
      <w:proofErr w:type="spellStart"/>
      <w:r w:rsidRPr="00347369">
        <w:t>főleg</w:t>
      </w:r>
      <w:proofErr w:type="spellEnd"/>
      <w:r w:rsidRPr="00347369">
        <w:t xml:space="preserve"> a </w:t>
      </w:r>
      <w:proofErr w:type="spellStart"/>
      <w:r w:rsidRPr="00347369">
        <w:t>Centesimus</w:t>
      </w:r>
      <w:proofErr w:type="spellEnd"/>
      <w:r w:rsidRPr="00347369">
        <w:t xml:space="preserve"> </w:t>
      </w:r>
      <w:proofErr w:type="spellStart"/>
      <w:r w:rsidRPr="00347369">
        <w:t>Annus</w:t>
      </w:r>
      <w:proofErr w:type="spellEnd"/>
      <w:r w:rsidRPr="00347369">
        <w:t xml:space="preserve">-ban, </w:t>
      </w:r>
      <w:proofErr w:type="spellStart"/>
      <w:r w:rsidRPr="00347369">
        <w:t>amely</w:t>
      </w:r>
      <w:proofErr w:type="spellEnd"/>
      <w:r w:rsidRPr="00347369">
        <w:t xml:space="preserve"> </w:t>
      </w:r>
      <w:proofErr w:type="spellStart"/>
      <w:r w:rsidRPr="00347369">
        <w:t>épp</w:t>
      </w:r>
      <w:proofErr w:type="spellEnd"/>
      <w:r w:rsidRPr="00347369">
        <w:t xml:space="preserve"> a </w:t>
      </w:r>
      <w:proofErr w:type="spellStart"/>
      <w:r w:rsidRPr="00347369">
        <w:t>Rerum</w:t>
      </w:r>
      <w:proofErr w:type="spellEnd"/>
      <w:r w:rsidRPr="00347369">
        <w:t xml:space="preserve"> No</w:t>
      </w:r>
      <w:r>
        <w:t>v</w:t>
      </w:r>
      <w:r w:rsidRPr="00347369">
        <w:t xml:space="preserve">-rum </w:t>
      </w:r>
      <w:proofErr w:type="spellStart"/>
      <w:r w:rsidRPr="00347369">
        <w:t>százéves</w:t>
      </w:r>
      <w:proofErr w:type="spellEnd"/>
      <w:r w:rsidRPr="00347369">
        <w:t xml:space="preserve"> </w:t>
      </w:r>
      <w:proofErr w:type="spellStart"/>
      <w:r w:rsidRPr="00347369">
        <w:t>évfordulójára</w:t>
      </w:r>
      <w:proofErr w:type="spellEnd"/>
      <w:r w:rsidRPr="00347369">
        <w:t xml:space="preserve"> </w:t>
      </w:r>
      <w:proofErr w:type="spellStart"/>
      <w:r w:rsidRPr="00347369">
        <w:t>íródott</w:t>
      </w:r>
      <w:proofErr w:type="spellEnd"/>
      <w:r w:rsidRPr="00347369">
        <w:t>.</w:t>
      </w:r>
    </w:p>
    <w:p w:rsidR="00C05905" w:rsidRPr="00347369" w:rsidRDefault="00C05905" w:rsidP="00C05905">
      <w:pPr>
        <w:ind w:right="-2"/>
        <w:jc w:val="both"/>
        <w:rPr>
          <w:lang w:val="hu-HU"/>
        </w:rPr>
      </w:pPr>
      <w:r w:rsidRPr="00131422">
        <w:tab/>
      </w:r>
      <w:proofErr w:type="spellStart"/>
      <w:proofErr w:type="gramStart"/>
      <w:r w:rsidRPr="00131422">
        <w:t>Az</w:t>
      </w:r>
      <w:proofErr w:type="spellEnd"/>
      <w:proofErr w:type="gramEnd"/>
      <w:r w:rsidRPr="00131422">
        <w:t xml:space="preserve"> </w:t>
      </w:r>
      <w:proofErr w:type="spellStart"/>
      <w:r w:rsidRPr="00131422">
        <w:t>antropocentrikus</w:t>
      </w:r>
      <w:proofErr w:type="spellEnd"/>
      <w:r w:rsidRPr="00131422">
        <w:t xml:space="preserve"> </w:t>
      </w:r>
      <w:proofErr w:type="spellStart"/>
      <w:r w:rsidRPr="00131422">
        <w:t>humanizmusok</w:t>
      </w:r>
      <w:proofErr w:type="spellEnd"/>
      <w:r w:rsidRPr="00131422">
        <w:t xml:space="preserve"> Maritain </w:t>
      </w:r>
      <w:proofErr w:type="spellStart"/>
      <w:r w:rsidRPr="00131422">
        <w:t>szemében</w:t>
      </w:r>
      <w:proofErr w:type="spellEnd"/>
      <w:r w:rsidRPr="00131422">
        <w:t xml:space="preserve"> </w:t>
      </w:r>
      <w:proofErr w:type="spellStart"/>
      <w:r w:rsidRPr="00131422">
        <w:t>az</w:t>
      </w:r>
      <w:proofErr w:type="spellEnd"/>
      <w:r w:rsidRPr="00131422">
        <w:t xml:space="preserve"> ember </w:t>
      </w:r>
      <w:proofErr w:type="spellStart"/>
      <w:r w:rsidRPr="00131422">
        <w:t>megrövidítését</w:t>
      </w:r>
      <w:proofErr w:type="spellEnd"/>
      <w:r w:rsidRPr="00131422">
        <w:t xml:space="preserve">, </w:t>
      </w:r>
      <w:proofErr w:type="spellStart"/>
      <w:r w:rsidRPr="00131422">
        <w:t>az</w:t>
      </w:r>
      <w:proofErr w:type="spellEnd"/>
      <w:r w:rsidRPr="00131422">
        <w:t xml:space="preserve"> </w:t>
      </w:r>
      <w:proofErr w:type="spellStart"/>
      <w:r w:rsidRPr="00131422">
        <w:t>emberkép</w:t>
      </w:r>
      <w:proofErr w:type="spellEnd"/>
      <w:r w:rsidRPr="00131422">
        <w:t xml:space="preserve"> </w:t>
      </w:r>
      <w:proofErr w:type="spellStart"/>
      <w:r w:rsidRPr="00131422">
        <w:t>visszametszését</w:t>
      </w:r>
      <w:proofErr w:type="spellEnd"/>
      <w:r w:rsidRPr="00131422">
        <w:t xml:space="preserve"> </w:t>
      </w:r>
      <w:proofErr w:type="spellStart"/>
      <w:r w:rsidRPr="00131422">
        <w:t>jelentik</w:t>
      </w:r>
      <w:proofErr w:type="spellEnd"/>
      <w:r w:rsidRPr="00131422">
        <w:t xml:space="preserve">, </w:t>
      </w:r>
      <w:proofErr w:type="spellStart"/>
      <w:r w:rsidRPr="00131422">
        <w:t>antropológiai</w:t>
      </w:r>
      <w:proofErr w:type="spellEnd"/>
      <w:r w:rsidRPr="00131422">
        <w:t xml:space="preserve"> </w:t>
      </w:r>
      <w:proofErr w:type="spellStart"/>
      <w:r w:rsidRPr="00131422">
        <w:t>csődhöz</w:t>
      </w:r>
      <w:proofErr w:type="spellEnd"/>
      <w:r w:rsidRPr="00131422">
        <w:t xml:space="preserve"> </w:t>
      </w:r>
      <w:proofErr w:type="spellStart"/>
      <w:r w:rsidRPr="00131422">
        <w:t>vezetnek</w:t>
      </w:r>
      <w:proofErr w:type="spellEnd"/>
      <w:r w:rsidRPr="00131422">
        <w:rPr>
          <w:i/>
        </w:rPr>
        <w:t xml:space="preserve">. </w:t>
      </w:r>
      <w:proofErr w:type="spellStart"/>
      <w:r w:rsidRPr="00347369">
        <w:t>Itt</w:t>
      </w:r>
      <w:proofErr w:type="spellEnd"/>
      <w:r w:rsidRPr="00347369">
        <w:t xml:space="preserve"> </w:t>
      </w:r>
      <w:proofErr w:type="spellStart"/>
      <w:r w:rsidRPr="00347369">
        <w:t>lép</w:t>
      </w:r>
      <w:proofErr w:type="spellEnd"/>
      <w:r w:rsidRPr="00347369">
        <w:t xml:space="preserve"> </w:t>
      </w:r>
      <w:proofErr w:type="spellStart"/>
      <w:r w:rsidRPr="00347369">
        <w:t>elő</w:t>
      </w:r>
      <w:proofErr w:type="spellEnd"/>
      <w:r w:rsidRPr="00347369">
        <w:t xml:space="preserve"> a </w:t>
      </w:r>
      <w:proofErr w:type="spellStart"/>
      <w:r w:rsidRPr="00347369">
        <w:rPr>
          <w:b/>
        </w:rPr>
        <w:t>perszonalista</w:t>
      </w:r>
      <w:proofErr w:type="spellEnd"/>
      <w:r w:rsidRPr="00347369">
        <w:rPr>
          <w:b/>
        </w:rPr>
        <w:t xml:space="preserve"> </w:t>
      </w:r>
      <w:proofErr w:type="spellStart"/>
      <w:r w:rsidRPr="00347369">
        <w:rPr>
          <w:b/>
        </w:rPr>
        <w:t>szempont</w:t>
      </w:r>
      <w:proofErr w:type="spellEnd"/>
      <w:r w:rsidRPr="00347369">
        <w:t xml:space="preserve">. </w:t>
      </w:r>
      <w:proofErr w:type="spellStart"/>
      <w:proofErr w:type="gramStart"/>
      <w:r w:rsidRPr="00347369">
        <w:t>Az</w:t>
      </w:r>
      <w:proofErr w:type="spellEnd"/>
      <w:proofErr w:type="gramEnd"/>
      <w:r w:rsidRPr="00347369">
        <w:t xml:space="preserve"> ember mint </w:t>
      </w:r>
      <w:proofErr w:type="spellStart"/>
      <w:r w:rsidRPr="00347369">
        <w:t>személy</w:t>
      </w:r>
      <w:proofErr w:type="spellEnd"/>
      <w:r w:rsidRPr="00347369">
        <w:t xml:space="preserve"> /persona/, </w:t>
      </w:r>
      <w:proofErr w:type="spellStart"/>
      <w:r w:rsidRPr="00347369">
        <w:t>mérhetetlenül</w:t>
      </w:r>
      <w:proofErr w:type="spellEnd"/>
      <w:r w:rsidRPr="00347369">
        <w:t xml:space="preserve"> </w:t>
      </w:r>
      <w:proofErr w:type="spellStart"/>
      <w:r w:rsidRPr="00347369">
        <w:t>több</w:t>
      </w:r>
      <w:proofErr w:type="spellEnd"/>
      <w:r w:rsidRPr="00347369">
        <w:t xml:space="preserve">, mint </w:t>
      </w:r>
      <w:proofErr w:type="spellStart"/>
      <w:r w:rsidRPr="00347369">
        <w:t>gazdasági</w:t>
      </w:r>
      <w:proofErr w:type="spellEnd"/>
      <w:r w:rsidRPr="00347369">
        <w:t xml:space="preserve"> </w:t>
      </w:r>
      <w:proofErr w:type="spellStart"/>
      <w:r w:rsidRPr="00347369">
        <w:t>folyamatok</w:t>
      </w:r>
      <w:proofErr w:type="spellEnd"/>
      <w:r w:rsidRPr="00347369">
        <w:t xml:space="preserve"> </w:t>
      </w:r>
      <w:proofErr w:type="spellStart"/>
      <w:r w:rsidRPr="00347369">
        <w:t>szenvedő</w:t>
      </w:r>
      <w:proofErr w:type="spellEnd"/>
      <w:r w:rsidRPr="00347369">
        <w:t xml:space="preserve"> </w:t>
      </w:r>
      <w:proofErr w:type="spellStart"/>
      <w:r w:rsidRPr="00347369">
        <w:t>alanya</w:t>
      </w:r>
      <w:proofErr w:type="spellEnd"/>
      <w:r w:rsidRPr="00347369">
        <w:t xml:space="preserve">. A </w:t>
      </w:r>
      <w:proofErr w:type="spellStart"/>
      <w:r w:rsidRPr="00347369">
        <w:t>lelki</w:t>
      </w:r>
      <w:proofErr w:type="spellEnd"/>
      <w:r w:rsidRPr="00347369">
        <w:t xml:space="preserve"> /a </w:t>
      </w:r>
      <w:proofErr w:type="spellStart"/>
      <w:r w:rsidRPr="00347369">
        <w:t>spirituel</w:t>
      </w:r>
      <w:proofErr w:type="spellEnd"/>
      <w:r w:rsidRPr="00347369">
        <w:t xml:space="preserve">/ </w:t>
      </w:r>
      <w:proofErr w:type="spellStart"/>
      <w:r w:rsidRPr="00347369">
        <w:lastRenderedPageBreak/>
        <w:t>primátusát</w:t>
      </w:r>
      <w:proofErr w:type="spellEnd"/>
      <w:r w:rsidRPr="00347369">
        <w:t xml:space="preserve"> </w:t>
      </w:r>
      <w:proofErr w:type="spellStart"/>
      <w:proofErr w:type="gramStart"/>
      <w:r w:rsidRPr="00347369">
        <w:t>az</w:t>
      </w:r>
      <w:proofErr w:type="spellEnd"/>
      <w:proofErr w:type="gramEnd"/>
      <w:r w:rsidRPr="00347369">
        <w:t xml:space="preserve"> </w:t>
      </w:r>
      <w:proofErr w:type="spellStart"/>
      <w:r w:rsidRPr="00347369">
        <w:t>jelenti</w:t>
      </w:r>
      <w:proofErr w:type="spellEnd"/>
      <w:r w:rsidRPr="00347369">
        <w:t xml:space="preserve">, </w:t>
      </w:r>
      <w:proofErr w:type="spellStart"/>
      <w:r w:rsidRPr="00347369">
        <w:t>hogy</w:t>
      </w:r>
      <w:proofErr w:type="spellEnd"/>
      <w:r w:rsidRPr="00347369">
        <w:t xml:space="preserve"> </w:t>
      </w:r>
      <w:proofErr w:type="spellStart"/>
      <w:r w:rsidRPr="00347369">
        <w:t>az</w:t>
      </w:r>
      <w:proofErr w:type="spellEnd"/>
      <w:r w:rsidRPr="00347369">
        <w:t xml:space="preserve"> </w:t>
      </w:r>
      <w:proofErr w:type="spellStart"/>
      <w:r w:rsidRPr="00347369">
        <w:t>anyagi</w:t>
      </w:r>
      <w:proofErr w:type="spellEnd"/>
      <w:r w:rsidRPr="00347369">
        <w:t xml:space="preserve"> </w:t>
      </w:r>
      <w:proofErr w:type="spellStart"/>
      <w:r w:rsidRPr="00347369">
        <w:t>elemmel</w:t>
      </w:r>
      <w:proofErr w:type="spellEnd"/>
      <w:r w:rsidRPr="00347369">
        <w:t xml:space="preserve"> </w:t>
      </w:r>
      <w:proofErr w:type="spellStart"/>
      <w:r w:rsidRPr="00347369">
        <w:t>szemben</w:t>
      </w:r>
      <w:proofErr w:type="spellEnd"/>
      <w:r w:rsidRPr="00347369">
        <w:t xml:space="preserve"> a </w:t>
      </w:r>
      <w:proofErr w:type="spellStart"/>
      <w:r w:rsidRPr="00347369">
        <w:t>szellemi</w:t>
      </w:r>
      <w:proofErr w:type="spellEnd"/>
      <w:r w:rsidRPr="00347369">
        <w:t xml:space="preserve"> </w:t>
      </w:r>
      <w:proofErr w:type="spellStart"/>
      <w:r w:rsidRPr="00347369">
        <w:t>értékeknek</w:t>
      </w:r>
      <w:proofErr w:type="spellEnd"/>
      <w:r w:rsidRPr="00347369">
        <w:t xml:space="preserve"> </w:t>
      </w:r>
      <w:proofErr w:type="spellStart"/>
      <w:r w:rsidRPr="00347369">
        <w:t>kell</w:t>
      </w:r>
      <w:proofErr w:type="spellEnd"/>
      <w:r w:rsidRPr="00347369">
        <w:t xml:space="preserve"> </w:t>
      </w:r>
      <w:proofErr w:type="spellStart"/>
      <w:r w:rsidRPr="00347369">
        <w:t>vezérelniük</w:t>
      </w:r>
      <w:proofErr w:type="spellEnd"/>
      <w:r w:rsidRPr="00347369">
        <w:t xml:space="preserve"> </w:t>
      </w:r>
      <w:proofErr w:type="spellStart"/>
      <w:r w:rsidRPr="00347369">
        <w:t>az</w:t>
      </w:r>
      <w:proofErr w:type="spellEnd"/>
      <w:r w:rsidRPr="00347369">
        <w:t xml:space="preserve"> </w:t>
      </w:r>
      <w:proofErr w:type="spellStart"/>
      <w:r w:rsidRPr="00347369">
        <w:t>embert</w:t>
      </w:r>
      <w:proofErr w:type="spellEnd"/>
      <w:r w:rsidRPr="00347369">
        <w:t xml:space="preserve">. </w:t>
      </w:r>
      <w:proofErr w:type="spellStart"/>
      <w:r w:rsidRPr="00347369">
        <w:t>Ez</w:t>
      </w:r>
      <w:proofErr w:type="spellEnd"/>
      <w:r w:rsidRPr="00347369">
        <w:t xml:space="preserve"> </w:t>
      </w:r>
      <w:proofErr w:type="spellStart"/>
      <w:r w:rsidRPr="00347369">
        <w:t>egyúttal</w:t>
      </w:r>
      <w:proofErr w:type="spellEnd"/>
      <w:r w:rsidRPr="00347369">
        <w:t xml:space="preserve"> a </w:t>
      </w:r>
      <w:proofErr w:type="spellStart"/>
      <w:r w:rsidRPr="00347369">
        <w:t>személy</w:t>
      </w:r>
      <w:proofErr w:type="spellEnd"/>
      <w:r w:rsidRPr="00347369">
        <w:t xml:space="preserve"> </w:t>
      </w:r>
      <w:proofErr w:type="spellStart"/>
      <w:r w:rsidRPr="00347369">
        <w:t>és</w:t>
      </w:r>
      <w:proofErr w:type="spellEnd"/>
      <w:r w:rsidRPr="00347369">
        <w:t xml:space="preserve"> a </w:t>
      </w:r>
      <w:proofErr w:type="spellStart"/>
      <w:r w:rsidRPr="00347369">
        <w:t>személyes</w:t>
      </w:r>
      <w:proofErr w:type="spellEnd"/>
      <w:r w:rsidRPr="00347369">
        <w:t xml:space="preserve"> </w:t>
      </w:r>
      <w:proofErr w:type="spellStart"/>
      <w:r w:rsidRPr="00347369">
        <w:t>elsősége</w:t>
      </w:r>
      <w:proofErr w:type="spellEnd"/>
      <w:r w:rsidRPr="00347369">
        <w:t xml:space="preserve"> a </w:t>
      </w:r>
      <w:proofErr w:type="spellStart"/>
      <w:r w:rsidRPr="00347369">
        <w:t>személytelennek</w:t>
      </w:r>
      <w:proofErr w:type="spellEnd"/>
      <w:r w:rsidRPr="00347369">
        <w:t xml:space="preserve">, a </w:t>
      </w:r>
      <w:proofErr w:type="gramStart"/>
      <w:r w:rsidRPr="00347369">
        <w:t>‘</w:t>
      </w:r>
      <w:proofErr w:type="spellStart"/>
      <w:r w:rsidRPr="00347369">
        <w:t>dolgokkal</w:t>
      </w:r>
      <w:proofErr w:type="spellEnd"/>
      <w:r w:rsidRPr="00347369">
        <w:t>’ s</w:t>
      </w:r>
      <w:proofErr w:type="gramEnd"/>
      <w:r w:rsidRPr="00347369">
        <w:t xml:space="preserve"> </w:t>
      </w:r>
      <w:proofErr w:type="spellStart"/>
      <w:r w:rsidRPr="00347369">
        <w:t>azok</w:t>
      </w:r>
      <w:proofErr w:type="spellEnd"/>
      <w:r w:rsidRPr="00347369">
        <w:t xml:space="preserve"> </w:t>
      </w:r>
      <w:proofErr w:type="spellStart"/>
      <w:r w:rsidRPr="00347369">
        <w:t>uralmával</w:t>
      </w:r>
      <w:proofErr w:type="spellEnd"/>
      <w:r w:rsidRPr="00347369">
        <w:t xml:space="preserve"> </w:t>
      </w:r>
      <w:proofErr w:type="spellStart"/>
      <w:r w:rsidRPr="00347369">
        <w:t>szemben</w:t>
      </w:r>
      <w:proofErr w:type="spellEnd"/>
      <w:r w:rsidRPr="00347369">
        <w:t>.</w:t>
      </w:r>
    </w:p>
    <w:p w:rsidR="00C05905" w:rsidRPr="00347369" w:rsidRDefault="00C05905" w:rsidP="00C05905">
      <w:pPr>
        <w:ind w:right="-2"/>
        <w:jc w:val="both"/>
        <w:rPr>
          <w:lang w:val="hu-HU"/>
        </w:rPr>
      </w:pPr>
      <w:r w:rsidRPr="00131422">
        <w:rPr>
          <w:i/>
        </w:rPr>
        <w:tab/>
      </w:r>
      <w:proofErr w:type="spellStart"/>
      <w:r w:rsidRPr="00347369">
        <w:t>Hogy</w:t>
      </w:r>
      <w:proofErr w:type="spellEnd"/>
      <w:r w:rsidRPr="00347369">
        <w:t xml:space="preserve"> </w:t>
      </w:r>
      <w:proofErr w:type="spellStart"/>
      <w:r w:rsidRPr="00347369">
        <w:t>mennyire</w:t>
      </w:r>
      <w:proofErr w:type="spellEnd"/>
      <w:r w:rsidRPr="00347369">
        <w:t xml:space="preserve"> </w:t>
      </w:r>
      <w:proofErr w:type="spellStart"/>
      <w:r w:rsidRPr="00347369">
        <w:t>hitelesen</w:t>
      </w:r>
      <w:proofErr w:type="spellEnd"/>
      <w:r w:rsidRPr="00347369">
        <w:t xml:space="preserve"> </w:t>
      </w:r>
      <w:proofErr w:type="spellStart"/>
      <w:r w:rsidRPr="00347369">
        <w:t>perszonalista</w:t>
      </w:r>
      <w:proofErr w:type="spellEnd"/>
      <w:r w:rsidRPr="00347369">
        <w:t xml:space="preserve"> </w:t>
      </w:r>
      <w:proofErr w:type="spellStart"/>
      <w:r w:rsidRPr="00347369">
        <w:t>gondolatról</w:t>
      </w:r>
      <w:proofErr w:type="spellEnd"/>
      <w:r w:rsidRPr="00347369">
        <w:t xml:space="preserve"> van </w:t>
      </w:r>
      <w:proofErr w:type="spellStart"/>
      <w:r w:rsidRPr="00347369">
        <w:t>itt</w:t>
      </w:r>
      <w:proofErr w:type="spellEnd"/>
      <w:r w:rsidRPr="00347369">
        <w:t xml:space="preserve"> </w:t>
      </w:r>
      <w:proofErr w:type="spellStart"/>
      <w:r w:rsidRPr="00347369">
        <w:t>már</w:t>
      </w:r>
      <w:proofErr w:type="spellEnd"/>
      <w:r w:rsidRPr="00347369">
        <w:t xml:space="preserve"> </w:t>
      </w:r>
      <w:proofErr w:type="spellStart"/>
      <w:r w:rsidRPr="00347369">
        <w:t>szó</w:t>
      </w:r>
      <w:proofErr w:type="spellEnd"/>
      <w:r w:rsidRPr="00347369">
        <w:t xml:space="preserve">, </w:t>
      </w:r>
      <w:proofErr w:type="spellStart"/>
      <w:r w:rsidRPr="00347369">
        <w:t>mutatja</w:t>
      </w:r>
      <w:proofErr w:type="spellEnd"/>
      <w:r w:rsidRPr="00347369">
        <w:t xml:space="preserve">, </w:t>
      </w:r>
      <w:proofErr w:type="spellStart"/>
      <w:r w:rsidRPr="00347369">
        <w:t>hogy</w:t>
      </w:r>
      <w:proofErr w:type="spellEnd"/>
      <w:r w:rsidRPr="00347369">
        <w:t xml:space="preserve"> a </w:t>
      </w:r>
      <w:proofErr w:type="spellStart"/>
      <w:r w:rsidRPr="00347369">
        <w:t>jóbarát</w:t>
      </w:r>
      <w:proofErr w:type="spellEnd"/>
      <w:r w:rsidRPr="00347369">
        <w:t xml:space="preserve">, </w:t>
      </w:r>
      <w:proofErr w:type="spellStart"/>
      <w:r w:rsidRPr="00347369">
        <w:rPr>
          <w:b/>
        </w:rPr>
        <w:t>Mounier</w:t>
      </w:r>
      <w:proofErr w:type="spellEnd"/>
      <w:r w:rsidRPr="00347369">
        <w:t xml:space="preserve">, </w:t>
      </w:r>
      <w:proofErr w:type="spellStart"/>
      <w:r w:rsidRPr="00347369">
        <w:t>az</w:t>
      </w:r>
      <w:proofErr w:type="spellEnd"/>
      <w:r w:rsidRPr="00347369">
        <w:t xml:space="preserve"> </w:t>
      </w:r>
      <w:proofErr w:type="spellStart"/>
      <w:r w:rsidRPr="00347369">
        <w:t>Ésprit</w:t>
      </w:r>
      <w:proofErr w:type="spellEnd"/>
      <w:r w:rsidRPr="00347369">
        <w:t xml:space="preserve"> </w:t>
      </w:r>
      <w:proofErr w:type="spellStart"/>
      <w:r w:rsidRPr="00347369">
        <w:t>szerkesztője</w:t>
      </w:r>
      <w:proofErr w:type="spellEnd"/>
      <w:r w:rsidRPr="00347369">
        <w:t xml:space="preserve"> </w:t>
      </w:r>
      <w:proofErr w:type="spellStart"/>
      <w:r w:rsidRPr="00347369">
        <w:t>ugyanebben</w:t>
      </w:r>
      <w:proofErr w:type="spellEnd"/>
      <w:r w:rsidRPr="00347369">
        <w:t xml:space="preserve"> </w:t>
      </w:r>
      <w:proofErr w:type="spellStart"/>
      <w:r w:rsidRPr="00347369">
        <w:t>az</w:t>
      </w:r>
      <w:proofErr w:type="spellEnd"/>
      <w:r w:rsidRPr="00347369">
        <w:t xml:space="preserve"> </w:t>
      </w:r>
      <w:proofErr w:type="spellStart"/>
      <w:r w:rsidRPr="00347369">
        <w:t>évben</w:t>
      </w:r>
      <w:proofErr w:type="spellEnd"/>
      <w:r w:rsidRPr="00347369">
        <w:t xml:space="preserve"> </w:t>
      </w:r>
      <w:proofErr w:type="spellStart"/>
      <w:r w:rsidRPr="00347369">
        <w:t>adta</w:t>
      </w:r>
      <w:proofErr w:type="spellEnd"/>
      <w:r w:rsidRPr="00347369">
        <w:t xml:space="preserve"> </w:t>
      </w:r>
      <w:proofErr w:type="spellStart"/>
      <w:r w:rsidRPr="00347369">
        <w:t>ki</w:t>
      </w:r>
      <w:proofErr w:type="spellEnd"/>
      <w:r w:rsidRPr="00347369">
        <w:t xml:space="preserve"> </w:t>
      </w:r>
      <w:proofErr w:type="spellStart"/>
      <w:r w:rsidRPr="00347369">
        <w:t>Kiáltvány</w:t>
      </w:r>
      <w:proofErr w:type="spellEnd"/>
      <w:r w:rsidRPr="00347369">
        <w:t xml:space="preserve"> a </w:t>
      </w:r>
      <w:proofErr w:type="spellStart"/>
      <w:r w:rsidRPr="00347369">
        <w:t>perszonalizmus</w:t>
      </w:r>
      <w:proofErr w:type="spellEnd"/>
      <w:r w:rsidRPr="00347369">
        <w:t xml:space="preserve"> </w:t>
      </w:r>
      <w:proofErr w:type="spellStart"/>
      <w:r w:rsidRPr="00347369">
        <w:t>szolgálatára</w:t>
      </w:r>
      <w:proofErr w:type="spellEnd"/>
      <w:r w:rsidRPr="00347369">
        <w:t xml:space="preserve"> c. </w:t>
      </w:r>
      <w:proofErr w:type="spellStart"/>
      <w:r w:rsidRPr="00347369">
        <w:t>művét</w:t>
      </w:r>
      <w:proofErr w:type="spellEnd"/>
      <w:r w:rsidRPr="00347369">
        <w:t xml:space="preserve">, </w:t>
      </w:r>
      <w:proofErr w:type="spellStart"/>
      <w:r w:rsidRPr="00347369">
        <w:t>amely</w:t>
      </w:r>
      <w:proofErr w:type="spellEnd"/>
      <w:r w:rsidRPr="00347369">
        <w:t xml:space="preserve"> </w:t>
      </w:r>
      <w:proofErr w:type="spellStart"/>
      <w:r w:rsidRPr="00347369">
        <w:t>legalább</w:t>
      </w:r>
      <w:proofErr w:type="spellEnd"/>
      <w:r w:rsidRPr="00347369">
        <w:t xml:space="preserve"> </w:t>
      </w:r>
      <w:proofErr w:type="spellStart"/>
      <w:r w:rsidRPr="00347369">
        <w:t>ilyen</w:t>
      </w:r>
      <w:proofErr w:type="spellEnd"/>
      <w:r w:rsidRPr="00347369">
        <w:t xml:space="preserve"> </w:t>
      </w:r>
      <w:proofErr w:type="spellStart"/>
      <w:r w:rsidRPr="00347369">
        <w:t>éles</w:t>
      </w:r>
      <w:proofErr w:type="spellEnd"/>
      <w:r w:rsidRPr="00347369">
        <w:t xml:space="preserve"> </w:t>
      </w:r>
      <w:proofErr w:type="spellStart"/>
      <w:r w:rsidRPr="00347369">
        <w:t>kritikával</w:t>
      </w:r>
      <w:proofErr w:type="spellEnd"/>
      <w:r w:rsidRPr="00347369">
        <w:t xml:space="preserve"> </w:t>
      </w:r>
      <w:proofErr w:type="spellStart"/>
      <w:r w:rsidRPr="00347369">
        <w:t>fordult</w:t>
      </w:r>
      <w:proofErr w:type="spellEnd"/>
      <w:r w:rsidRPr="00347369">
        <w:t xml:space="preserve"> </w:t>
      </w:r>
      <w:proofErr w:type="spellStart"/>
      <w:r w:rsidRPr="00347369">
        <w:t>szembe</w:t>
      </w:r>
      <w:proofErr w:type="spellEnd"/>
      <w:r w:rsidRPr="00347369">
        <w:t xml:space="preserve"> a </w:t>
      </w:r>
      <w:proofErr w:type="spellStart"/>
      <w:r w:rsidRPr="00347369">
        <w:t>kapitalizmussal</w:t>
      </w:r>
      <w:proofErr w:type="spellEnd"/>
      <w:r w:rsidRPr="00347369">
        <w:t xml:space="preserve">, </w:t>
      </w:r>
      <w:proofErr w:type="spellStart"/>
      <w:r w:rsidRPr="00347369">
        <w:t>és</w:t>
      </w:r>
      <w:proofErr w:type="spellEnd"/>
      <w:r w:rsidRPr="00347369">
        <w:t xml:space="preserve"> </w:t>
      </w:r>
      <w:proofErr w:type="spellStart"/>
      <w:r w:rsidRPr="00347369">
        <w:t>egyfajta</w:t>
      </w:r>
      <w:proofErr w:type="spellEnd"/>
      <w:r w:rsidRPr="00347369">
        <w:t xml:space="preserve"> </w:t>
      </w:r>
      <w:proofErr w:type="spellStart"/>
      <w:r w:rsidRPr="00347369">
        <w:t>perszonalista</w:t>
      </w:r>
      <w:proofErr w:type="spellEnd"/>
      <w:r w:rsidRPr="00347369">
        <w:t xml:space="preserve"> </w:t>
      </w:r>
      <w:proofErr w:type="spellStart"/>
      <w:r w:rsidRPr="00347369">
        <w:t>és</w:t>
      </w:r>
      <w:proofErr w:type="spellEnd"/>
      <w:r w:rsidRPr="00347369">
        <w:t xml:space="preserve"> </w:t>
      </w:r>
      <w:proofErr w:type="spellStart"/>
      <w:r w:rsidRPr="00347369">
        <w:t>közösségi</w:t>
      </w:r>
      <w:proofErr w:type="spellEnd"/>
      <w:r w:rsidRPr="00347369">
        <w:t xml:space="preserve"> </w:t>
      </w:r>
      <w:proofErr w:type="spellStart"/>
      <w:r w:rsidRPr="00347369">
        <w:t>forradalmat</w:t>
      </w:r>
      <w:proofErr w:type="spellEnd"/>
      <w:r w:rsidRPr="00347369">
        <w:t xml:space="preserve"> </w:t>
      </w:r>
      <w:proofErr w:type="spellStart"/>
      <w:r w:rsidRPr="00347369">
        <w:t>javasolt</w:t>
      </w:r>
      <w:proofErr w:type="spellEnd"/>
      <w:r w:rsidRPr="00347369">
        <w:t xml:space="preserve"> </w:t>
      </w:r>
      <w:proofErr w:type="spellStart"/>
      <w:r w:rsidRPr="00347369">
        <w:t>alternatívaként</w:t>
      </w:r>
      <w:proofErr w:type="spellEnd"/>
      <w:r w:rsidRPr="00347369">
        <w:t xml:space="preserve"> a </w:t>
      </w:r>
      <w:proofErr w:type="spellStart"/>
      <w:r w:rsidRPr="00347369">
        <w:t>szocialista</w:t>
      </w:r>
      <w:proofErr w:type="spellEnd"/>
      <w:r w:rsidRPr="00347369">
        <w:t xml:space="preserve"> </w:t>
      </w:r>
      <w:proofErr w:type="spellStart"/>
      <w:r w:rsidRPr="00347369">
        <w:t>megoldással</w:t>
      </w:r>
      <w:proofErr w:type="spellEnd"/>
      <w:r w:rsidRPr="00347369">
        <w:t xml:space="preserve"> </w:t>
      </w:r>
      <w:proofErr w:type="spellStart"/>
      <w:r w:rsidRPr="00347369">
        <w:t>szemben</w:t>
      </w:r>
      <w:proofErr w:type="spellEnd"/>
      <w:r w:rsidRPr="00347369">
        <w:t>.</w:t>
      </w:r>
    </w:p>
    <w:p w:rsidR="00C05905" w:rsidRPr="00131422" w:rsidRDefault="00C05905" w:rsidP="00C05905">
      <w:pPr>
        <w:ind w:right="-2"/>
        <w:jc w:val="both"/>
        <w:rPr>
          <w:lang w:val="hu-HU"/>
        </w:rPr>
      </w:pPr>
      <w:r w:rsidRPr="00131422">
        <w:tab/>
        <w:t xml:space="preserve">A </w:t>
      </w:r>
      <w:proofErr w:type="spellStart"/>
      <w:r w:rsidRPr="00131422">
        <w:t>perszonalizmus</w:t>
      </w:r>
      <w:proofErr w:type="spellEnd"/>
      <w:r w:rsidRPr="00131422">
        <w:t xml:space="preserve"> Maritain </w:t>
      </w:r>
      <w:proofErr w:type="spellStart"/>
      <w:r w:rsidRPr="00131422">
        <w:t>esetében</w:t>
      </w:r>
      <w:proofErr w:type="spellEnd"/>
      <w:r w:rsidRPr="00131422">
        <w:t xml:space="preserve"> </w:t>
      </w:r>
      <w:proofErr w:type="spellStart"/>
      <w:r w:rsidRPr="00131422">
        <w:t>egyértelműen</w:t>
      </w:r>
      <w:proofErr w:type="spellEnd"/>
      <w:r w:rsidRPr="00131422">
        <w:t xml:space="preserve"> </w:t>
      </w:r>
      <w:proofErr w:type="spellStart"/>
      <w:r w:rsidRPr="00131422">
        <w:rPr>
          <w:b/>
        </w:rPr>
        <w:t>keresztény</w:t>
      </w:r>
      <w:proofErr w:type="spellEnd"/>
      <w:r w:rsidRPr="00131422">
        <w:t xml:space="preserve"> </w:t>
      </w:r>
      <w:proofErr w:type="spellStart"/>
      <w:r w:rsidRPr="00131422">
        <w:rPr>
          <w:b/>
        </w:rPr>
        <w:t>gondolat</w:t>
      </w:r>
      <w:proofErr w:type="spellEnd"/>
      <w:r w:rsidRPr="00131422">
        <w:t xml:space="preserve">, </w:t>
      </w:r>
      <w:proofErr w:type="spellStart"/>
      <w:r w:rsidRPr="00131422">
        <w:t>hiszen</w:t>
      </w:r>
      <w:proofErr w:type="spellEnd"/>
      <w:r w:rsidRPr="00131422">
        <w:t xml:space="preserve"> a </w:t>
      </w:r>
      <w:proofErr w:type="spellStart"/>
      <w:r w:rsidRPr="00131422">
        <w:t>személy</w:t>
      </w:r>
      <w:proofErr w:type="spellEnd"/>
      <w:r w:rsidRPr="00131422">
        <w:t xml:space="preserve"> </w:t>
      </w:r>
      <w:proofErr w:type="spellStart"/>
      <w:r w:rsidRPr="00131422">
        <w:t>transzcendenciáját</w:t>
      </w:r>
      <w:proofErr w:type="spellEnd"/>
      <w:r w:rsidRPr="00131422">
        <w:t xml:space="preserve"> </w:t>
      </w:r>
      <w:proofErr w:type="spellStart"/>
      <w:proofErr w:type="gramStart"/>
      <w:r w:rsidRPr="00131422">
        <w:t>az</w:t>
      </w:r>
      <w:proofErr w:type="spellEnd"/>
      <w:proofErr w:type="gramEnd"/>
      <w:r w:rsidRPr="00131422">
        <w:t xml:space="preserve"> </w:t>
      </w:r>
      <w:proofErr w:type="spellStart"/>
      <w:r w:rsidRPr="00131422">
        <w:t>evangélium</w:t>
      </w:r>
      <w:proofErr w:type="spellEnd"/>
      <w:r w:rsidRPr="00131422">
        <w:t xml:space="preserve"> </w:t>
      </w:r>
      <w:proofErr w:type="spellStart"/>
      <w:r w:rsidRPr="00131422">
        <w:t>fedezte</w:t>
      </w:r>
      <w:proofErr w:type="spellEnd"/>
      <w:r w:rsidRPr="00131422">
        <w:t xml:space="preserve"> </w:t>
      </w:r>
      <w:proofErr w:type="spellStart"/>
      <w:r w:rsidRPr="00131422">
        <w:t>fel</w:t>
      </w:r>
      <w:proofErr w:type="spellEnd"/>
      <w:r w:rsidRPr="00131422">
        <w:t xml:space="preserve">. </w:t>
      </w:r>
      <w:proofErr w:type="spellStart"/>
      <w:r w:rsidRPr="00131422">
        <w:t>Itt</w:t>
      </w:r>
      <w:proofErr w:type="spellEnd"/>
      <w:r w:rsidRPr="00131422">
        <w:t xml:space="preserve"> </w:t>
      </w:r>
      <w:proofErr w:type="spellStart"/>
      <w:r w:rsidRPr="00131422">
        <w:t>persze</w:t>
      </w:r>
      <w:proofErr w:type="spellEnd"/>
      <w:r w:rsidRPr="00131422">
        <w:t xml:space="preserve"> a </w:t>
      </w:r>
      <w:proofErr w:type="spellStart"/>
      <w:r w:rsidRPr="00131422">
        <w:t>keresztény</w:t>
      </w:r>
      <w:proofErr w:type="spellEnd"/>
      <w:r w:rsidRPr="00131422">
        <w:t xml:space="preserve"> </w:t>
      </w:r>
      <w:proofErr w:type="spellStart"/>
      <w:r w:rsidRPr="00131422">
        <w:t>felfogásnak</w:t>
      </w:r>
      <w:proofErr w:type="spellEnd"/>
      <w:r w:rsidRPr="00131422">
        <w:t xml:space="preserve"> </w:t>
      </w:r>
      <w:proofErr w:type="spellStart"/>
      <w:r w:rsidRPr="00131422">
        <w:t>elsősorban</w:t>
      </w:r>
      <w:proofErr w:type="spellEnd"/>
      <w:r w:rsidRPr="00131422">
        <w:t xml:space="preserve"> </w:t>
      </w:r>
      <w:proofErr w:type="spellStart"/>
      <w:r w:rsidRPr="00131422">
        <w:t>politikai</w:t>
      </w:r>
      <w:proofErr w:type="spellEnd"/>
      <w:r w:rsidRPr="00131422">
        <w:t xml:space="preserve"> </w:t>
      </w:r>
      <w:proofErr w:type="spellStart"/>
      <w:r w:rsidRPr="00131422">
        <w:t>érvényesítéséről</w:t>
      </w:r>
      <w:proofErr w:type="spellEnd"/>
      <w:r w:rsidRPr="00131422">
        <w:t xml:space="preserve"> van </w:t>
      </w:r>
      <w:proofErr w:type="spellStart"/>
      <w:r w:rsidRPr="00131422">
        <w:t>szó</w:t>
      </w:r>
      <w:proofErr w:type="spellEnd"/>
      <w:r w:rsidRPr="00131422">
        <w:t xml:space="preserve">, </w:t>
      </w:r>
      <w:proofErr w:type="spellStart"/>
      <w:r w:rsidRPr="00131422">
        <w:t>valamiféle</w:t>
      </w:r>
      <w:proofErr w:type="spellEnd"/>
      <w:r w:rsidRPr="00131422">
        <w:t xml:space="preserve"> </w:t>
      </w:r>
      <w:proofErr w:type="spellStart"/>
      <w:r w:rsidRPr="00131422">
        <w:t>új</w:t>
      </w:r>
      <w:proofErr w:type="spellEnd"/>
      <w:r w:rsidRPr="00131422">
        <w:t xml:space="preserve"> </w:t>
      </w:r>
      <w:proofErr w:type="spellStart"/>
      <w:r w:rsidRPr="00131422">
        <w:t>keresztény</w:t>
      </w:r>
      <w:proofErr w:type="spellEnd"/>
      <w:r w:rsidRPr="00131422">
        <w:t xml:space="preserve"> </w:t>
      </w:r>
      <w:proofErr w:type="spellStart"/>
      <w:r w:rsidRPr="00131422">
        <w:t>társadalom</w:t>
      </w:r>
      <w:proofErr w:type="spellEnd"/>
      <w:r w:rsidRPr="00131422">
        <w:t xml:space="preserve"> </w:t>
      </w:r>
      <w:proofErr w:type="spellStart"/>
      <w:r w:rsidRPr="00131422">
        <w:t>megszületéséről</w:t>
      </w:r>
      <w:proofErr w:type="spellEnd"/>
      <w:r w:rsidRPr="00131422">
        <w:t xml:space="preserve">. Meg </w:t>
      </w:r>
      <w:proofErr w:type="spellStart"/>
      <w:r w:rsidRPr="00131422">
        <w:t>kell</w:t>
      </w:r>
      <w:proofErr w:type="spellEnd"/>
      <w:r w:rsidRPr="00131422">
        <w:t xml:space="preserve"> </w:t>
      </w:r>
      <w:proofErr w:type="spellStart"/>
      <w:r w:rsidRPr="00131422">
        <w:t>azonban</w:t>
      </w:r>
      <w:proofErr w:type="spellEnd"/>
      <w:r w:rsidRPr="00131422">
        <w:t xml:space="preserve"> </w:t>
      </w:r>
      <w:proofErr w:type="spellStart"/>
      <w:r w:rsidRPr="00131422">
        <w:t>jegyeznünk</w:t>
      </w:r>
      <w:proofErr w:type="spellEnd"/>
      <w:r w:rsidRPr="00131422">
        <w:t xml:space="preserve">, </w:t>
      </w:r>
      <w:proofErr w:type="spellStart"/>
      <w:r w:rsidRPr="00131422">
        <w:t>nem</w:t>
      </w:r>
      <w:proofErr w:type="spellEnd"/>
      <w:r w:rsidRPr="00131422">
        <w:t xml:space="preserve"> </w:t>
      </w:r>
      <w:proofErr w:type="spellStart"/>
      <w:r w:rsidRPr="00131422">
        <w:t>véletlen</w:t>
      </w:r>
      <w:proofErr w:type="spellEnd"/>
      <w:r w:rsidRPr="00131422">
        <w:t xml:space="preserve">, </w:t>
      </w:r>
      <w:proofErr w:type="spellStart"/>
      <w:r w:rsidRPr="00131422">
        <w:t>hogy</w:t>
      </w:r>
      <w:proofErr w:type="spellEnd"/>
      <w:r w:rsidRPr="00131422">
        <w:t xml:space="preserve"> Maritain </w:t>
      </w:r>
      <w:proofErr w:type="spellStart"/>
      <w:r w:rsidRPr="00131422">
        <w:t>nem</w:t>
      </w:r>
      <w:proofErr w:type="spellEnd"/>
      <w:r w:rsidRPr="00131422">
        <w:t xml:space="preserve"> ‘</w:t>
      </w:r>
      <w:proofErr w:type="spellStart"/>
      <w:r w:rsidRPr="00131422">
        <w:t>teljes</w:t>
      </w:r>
      <w:proofErr w:type="spellEnd"/>
      <w:r w:rsidRPr="00131422">
        <w:t xml:space="preserve"> </w:t>
      </w:r>
      <w:proofErr w:type="spellStart"/>
      <w:r w:rsidRPr="00131422">
        <w:t>katolicizmus</w:t>
      </w:r>
      <w:proofErr w:type="spellEnd"/>
      <w:r w:rsidRPr="00131422">
        <w:t>’-</w:t>
      </w:r>
      <w:proofErr w:type="spellStart"/>
      <w:r w:rsidRPr="00131422">
        <w:t>ról</w:t>
      </w:r>
      <w:proofErr w:type="spellEnd"/>
      <w:r w:rsidRPr="00131422">
        <w:t xml:space="preserve">, </w:t>
      </w:r>
      <w:proofErr w:type="spellStart"/>
      <w:r w:rsidRPr="00131422">
        <w:t>hanem</w:t>
      </w:r>
      <w:proofErr w:type="spellEnd"/>
      <w:r w:rsidRPr="00131422">
        <w:t xml:space="preserve"> ’</w:t>
      </w:r>
      <w:proofErr w:type="spellStart"/>
      <w:r w:rsidRPr="00131422">
        <w:t>teljes</w:t>
      </w:r>
      <w:proofErr w:type="spellEnd"/>
      <w:r w:rsidRPr="00131422">
        <w:t xml:space="preserve"> </w:t>
      </w:r>
      <w:proofErr w:type="spellStart"/>
      <w:r w:rsidRPr="00131422">
        <w:t>humanizmus</w:t>
      </w:r>
      <w:proofErr w:type="spellEnd"/>
      <w:r w:rsidRPr="00131422">
        <w:t>’-</w:t>
      </w:r>
      <w:proofErr w:type="spellStart"/>
      <w:r w:rsidRPr="00131422">
        <w:t>ról</w:t>
      </w:r>
      <w:proofErr w:type="spellEnd"/>
      <w:r w:rsidRPr="00131422">
        <w:t xml:space="preserve"> </w:t>
      </w:r>
      <w:proofErr w:type="spellStart"/>
      <w:r w:rsidRPr="00131422">
        <w:t>beszél</w:t>
      </w:r>
      <w:proofErr w:type="spellEnd"/>
      <w:r w:rsidRPr="00131422">
        <w:t xml:space="preserve">. </w:t>
      </w:r>
      <w:proofErr w:type="spellStart"/>
      <w:r w:rsidRPr="00131422">
        <w:t>Jól</w:t>
      </w:r>
      <w:proofErr w:type="spellEnd"/>
      <w:r w:rsidRPr="00131422">
        <w:t xml:space="preserve"> </w:t>
      </w:r>
      <w:proofErr w:type="spellStart"/>
      <w:r w:rsidRPr="00131422">
        <w:t>tudja</w:t>
      </w:r>
      <w:proofErr w:type="spellEnd"/>
      <w:r w:rsidRPr="00131422">
        <w:t xml:space="preserve">, </w:t>
      </w:r>
      <w:proofErr w:type="spellStart"/>
      <w:r w:rsidRPr="00131422">
        <w:t>hogy</w:t>
      </w:r>
      <w:proofErr w:type="spellEnd"/>
      <w:r w:rsidRPr="00131422">
        <w:t xml:space="preserve"> a </w:t>
      </w:r>
      <w:proofErr w:type="spellStart"/>
      <w:r w:rsidRPr="00131422">
        <w:t>középkor</w:t>
      </w:r>
      <w:proofErr w:type="spellEnd"/>
      <w:r w:rsidRPr="00131422">
        <w:t xml:space="preserve"> ‘</w:t>
      </w:r>
      <w:proofErr w:type="spellStart"/>
      <w:r w:rsidRPr="00131422">
        <w:t>keresztény</w:t>
      </w:r>
      <w:proofErr w:type="spellEnd"/>
      <w:r w:rsidRPr="00131422">
        <w:t xml:space="preserve"> </w:t>
      </w:r>
      <w:proofErr w:type="spellStart"/>
      <w:r w:rsidRPr="00131422">
        <w:t>társadalma</w:t>
      </w:r>
      <w:proofErr w:type="spellEnd"/>
      <w:r w:rsidRPr="00131422">
        <w:t xml:space="preserve">’ </w:t>
      </w:r>
      <w:proofErr w:type="spellStart"/>
      <w:r w:rsidRPr="00131422">
        <w:t>nem</w:t>
      </w:r>
      <w:proofErr w:type="spellEnd"/>
      <w:r w:rsidRPr="00131422">
        <w:t xml:space="preserve"> </w:t>
      </w:r>
      <w:proofErr w:type="spellStart"/>
      <w:r w:rsidRPr="00131422">
        <w:t>térhet</w:t>
      </w:r>
      <w:proofErr w:type="spellEnd"/>
      <w:r w:rsidRPr="00131422">
        <w:t xml:space="preserve"> </w:t>
      </w:r>
      <w:proofErr w:type="spellStart"/>
      <w:r w:rsidRPr="00131422">
        <w:t>vissza</w:t>
      </w:r>
      <w:proofErr w:type="spellEnd"/>
      <w:r w:rsidRPr="00131422">
        <w:t xml:space="preserve">. </w:t>
      </w:r>
      <w:proofErr w:type="spellStart"/>
      <w:r w:rsidRPr="00131422">
        <w:t>Ezért</w:t>
      </w:r>
      <w:proofErr w:type="spellEnd"/>
      <w:r w:rsidRPr="00131422">
        <w:t xml:space="preserve"> </w:t>
      </w:r>
      <w:proofErr w:type="spellStart"/>
      <w:r w:rsidRPr="00131422">
        <w:t>olyan</w:t>
      </w:r>
      <w:proofErr w:type="spellEnd"/>
      <w:r w:rsidRPr="00131422">
        <w:t xml:space="preserve"> </w:t>
      </w:r>
      <w:proofErr w:type="spellStart"/>
      <w:r w:rsidRPr="00131422">
        <w:rPr>
          <w:b/>
        </w:rPr>
        <w:t>pluralista</w:t>
      </w:r>
      <w:proofErr w:type="spellEnd"/>
      <w:r w:rsidRPr="00131422">
        <w:t xml:space="preserve"> </w:t>
      </w:r>
      <w:proofErr w:type="spellStart"/>
      <w:r w:rsidRPr="00131422">
        <w:rPr>
          <w:b/>
        </w:rPr>
        <w:t>társadalmat</w:t>
      </w:r>
      <w:proofErr w:type="spellEnd"/>
      <w:r w:rsidRPr="00131422">
        <w:t xml:space="preserve"> tart </w:t>
      </w:r>
      <w:proofErr w:type="spellStart"/>
      <w:r w:rsidRPr="00131422">
        <w:t>szem</w:t>
      </w:r>
      <w:proofErr w:type="spellEnd"/>
      <w:r w:rsidRPr="00131422">
        <w:t xml:space="preserve"> </w:t>
      </w:r>
      <w:proofErr w:type="spellStart"/>
      <w:r w:rsidRPr="00131422">
        <w:t>előtt</w:t>
      </w:r>
      <w:proofErr w:type="spellEnd"/>
      <w:r w:rsidRPr="00131422">
        <w:t xml:space="preserve">, </w:t>
      </w:r>
      <w:proofErr w:type="spellStart"/>
      <w:r w:rsidRPr="00131422">
        <w:t>ahol</w:t>
      </w:r>
      <w:proofErr w:type="spellEnd"/>
      <w:r w:rsidRPr="00131422">
        <w:t xml:space="preserve"> </w:t>
      </w:r>
      <w:proofErr w:type="spellStart"/>
      <w:proofErr w:type="gramStart"/>
      <w:r w:rsidRPr="00131422">
        <w:t>az</w:t>
      </w:r>
      <w:proofErr w:type="spellEnd"/>
      <w:proofErr w:type="gramEnd"/>
      <w:r w:rsidRPr="00131422">
        <w:t xml:space="preserve"> </w:t>
      </w:r>
      <w:proofErr w:type="spellStart"/>
      <w:r w:rsidRPr="00131422">
        <w:t>egyes</w:t>
      </w:r>
      <w:proofErr w:type="spellEnd"/>
      <w:r w:rsidRPr="00131422">
        <w:t xml:space="preserve"> </w:t>
      </w:r>
      <w:proofErr w:type="spellStart"/>
      <w:r w:rsidRPr="00131422">
        <w:t>áramlatok</w:t>
      </w:r>
      <w:proofErr w:type="spellEnd"/>
      <w:r w:rsidRPr="00131422">
        <w:t xml:space="preserve"> - </w:t>
      </w:r>
      <w:proofErr w:type="spellStart"/>
      <w:r w:rsidRPr="00131422">
        <w:t>az</w:t>
      </w:r>
      <w:proofErr w:type="spellEnd"/>
      <w:r w:rsidRPr="00131422">
        <w:t xml:space="preserve"> </w:t>
      </w:r>
      <w:proofErr w:type="spellStart"/>
      <w:r w:rsidRPr="00131422">
        <w:t>egyes</w:t>
      </w:r>
      <w:proofErr w:type="spellEnd"/>
      <w:r w:rsidRPr="00131422">
        <w:t xml:space="preserve"> </w:t>
      </w:r>
      <w:proofErr w:type="spellStart"/>
      <w:r w:rsidRPr="00131422">
        <w:t>humanizmusok</w:t>
      </w:r>
      <w:proofErr w:type="spellEnd"/>
      <w:r w:rsidRPr="00131422">
        <w:t xml:space="preserve"> - </w:t>
      </w:r>
      <w:proofErr w:type="spellStart"/>
      <w:r w:rsidRPr="00131422">
        <w:t>kifuthatják</w:t>
      </w:r>
      <w:proofErr w:type="spellEnd"/>
      <w:r w:rsidRPr="00131422">
        <w:t xml:space="preserve"> </w:t>
      </w:r>
      <w:proofErr w:type="spellStart"/>
      <w:r w:rsidRPr="00131422">
        <w:t>magukat</w:t>
      </w:r>
      <w:proofErr w:type="spellEnd"/>
      <w:r w:rsidRPr="00131422">
        <w:t xml:space="preserve">, de </w:t>
      </w:r>
      <w:proofErr w:type="spellStart"/>
      <w:r w:rsidRPr="00131422">
        <w:t>ezen</w:t>
      </w:r>
      <w:proofErr w:type="spellEnd"/>
      <w:r w:rsidRPr="00131422">
        <w:t xml:space="preserve"> </w:t>
      </w:r>
      <w:proofErr w:type="spellStart"/>
      <w:r w:rsidRPr="00131422">
        <w:t>belül</w:t>
      </w:r>
      <w:proofErr w:type="spellEnd"/>
      <w:r w:rsidRPr="00131422">
        <w:t xml:space="preserve"> </w:t>
      </w:r>
      <w:proofErr w:type="spellStart"/>
      <w:r w:rsidRPr="00131422">
        <w:t>szerepet</w:t>
      </w:r>
      <w:proofErr w:type="spellEnd"/>
      <w:r w:rsidRPr="00131422">
        <w:t xml:space="preserve"> </w:t>
      </w:r>
      <w:proofErr w:type="spellStart"/>
      <w:r w:rsidRPr="00131422">
        <w:t>szán</w:t>
      </w:r>
      <w:proofErr w:type="spellEnd"/>
      <w:r w:rsidRPr="00131422">
        <w:t xml:space="preserve"> a </w:t>
      </w:r>
      <w:proofErr w:type="spellStart"/>
      <w:r w:rsidRPr="00131422">
        <w:t>haladó</w:t>
      </w:r>
      <w:proofErr w:type="spellEnd"/>
      <w:r w:rsidRPr="00131422">
        <w:t xml:space="preserve"> </w:t>
      </w:r>
      <w:proofErr w:type="spellStart"/>
      <w:r w:rsidRPr="00131422">
        <w:t>szellemben</w:t>
      </w:r>
      <w:proofErr w:type="spellEnd"/>
      <w:r w:rsidRPr="00131422">
        <w:t xml:space="preserve"> </w:t>
      </w:r>
      <w:proofErr w:type="spellStart"/>
      <w:r w:rsidRPr="00131422">
        <w:t>megújuló</w:t>
      </w:r>
      <w:proofErr w:type="spellEnd"/>
      <w:r w:rsidRPr="00131422">
        <w:t xml:space="preserve"> </w:t>
      </w:r>
      <w:proofErr w:type="spellStart"/>
      <w:r w:rsidRPr="00131422">
        <w:t>katolikus</w:t>
      </w:r>
      <w:proofErr w:type="spellEnd"/>
      <w:r w:rsidRPr="00131422">
        <w:t xml:space="preserve"> </w:t>
      </w:r>
      <w:proofErr w:type="spellStart"/>
      <w:r w:rsidRPr="00131422">
        <w:t>gondolkodásnak</w:t>
      </w:r>
      <w:proofErr w:type="spellEnd"/>
      <w:r w:rsidRPr="00131422">
        <w:t xml:space="preserve">, s </w:t>
      </w:r>
      <w:proofErr w:type="spellStart"/>
      <w:r w:rsidRPr="00131422">
        <w:t>egyáltalán</w:t>
      </w:r>
      <w:proofErr w:type="spellEnd"/>
      <w:r w:rsidRPr="00131422">
        <w:t xml:space="preserve">, a </w:t>
      </w:r>
      <w:proofErr w:type="spellStart"/>
      <w:r w:rsidRPr="00131422">
        <w:t>keresztényeknek</w:t>
      </w:r>
      <w:proofErr w:type="spellEnd"/>
      <w:r w:rsidRPr="00131422">
        <w:t xml:space="preserve"> is.</w:t>
      </w:r>
    </w:p>
    <w:p w:rsidR="00C05905" w:rsidRPr="00131422" w:rsidRDefault="00C05905" w:rsidP="00C05905">
      <w:pPr>
        <w:ind w:right="-2"/>
        <w:jc w:val="both"/>
        <w:rPr>
          <w:lang w:val="hu-HU"/>
        </w:rPr>
      </w:pPr>
      <w:r w:rsidRPr="00131422">
        <w:tab/>
      </w:r>
      <w:proofErr w:type="spellStart"/>
      <w:r w:rsidRPr="00131422">
        <w:t>Épp</w:t>
      </w:r>
      <w:proofErr w:type="spellEnd"/>
      <w:r w:rsidRPr="00131422">
        <w:t xml:space="preserve"> </w:t>
      </w:r>
      <w:proofErr w:type="spellStart"/>
      <w:r w:rsidRPr="00131422">
        <w:t>ezért</w:t>
      </w:r>
      <w:proofErr w:type="spellEnd"/>
      <w:r w:rsidRPr="00131422">
        <w:t xml:space="preserve"> a </w:t>
      </w:r>
      <w:proofErr w:type="spellStart"/>
      <w:r w:rsidRPr="00131422">
        <w:t>teljes</w:t>
      </w:r>
      <w:proofErr w:type="spellEnd"/>
      <w:r w:rsidRPr="00131422">
        <w:t xml:space="preserve"> </w:t>
      </w:r>
      <w:proofErr w:type="spellStart"/>
      <w:r w:rsidRPr="00131422">
        <w:t>humanizmus</w:t>
      </w:r>
      <w:proofErr w:type="spellEnd"/>
      <w:r w:rsidRPr="00131422">
        <w:t xml:space="preserve"> </w:t>
      </w:r>
      <w:proofErr w:type="spellStart"/>
      <w:r w:rsidRPr="00131422">
        <w:rPr>
          <w:b/>
          <w:bCs/>
        </w:rPr>
        <w:t>nem</w:t>
      </w:r>
      <w:proofErr w:type="spellEnd"/>
      <w:r w:rsidRPr="00131422">
        <w:rPr>
          <w:b/>
          <w:bCs/>
        </w:rPr>
        <w:t xml:space="preserve"> </w:t>
      </w:r>
      <w:proofErr w:type="spellStart"/>
      <w:r w:rsidRPr="00131422">
        <w:rPr>
          <w:b/>
          <w:bCs/>
        </w:rPr>
        <w:t>egyszerűen</w:t>
      </w:r>
      <w:proofErr w:type="spellEnd"/>
      <w:r w:rsidRPr="00131422">
        <w:rPr>
          <w:b/>
          <w:bCs/>
        </w:rPr>
        <w:t xml:space="preserve"> </w:t>
      </w:r>
      <w:proofErr w:type="spellStart"/>
      <w:r w:rsidRPr="00131422">
        <w:rPr>
          <w:b/>
          <w:bCs/>
        </w:rPr>
        <w:t>tagadás</w:t>
      </w:r>
      <w:proofErr w:type="spellEnd"/>
      <w:r w:rsidRPr="00131422">
        <w:t xml:space="preserve">. </w:t>
      </w:r>
      <w:proofErr w:type="spellStart"/>
      <w:r w:rsidRPr="00131422">
        <w:t>Nem</w:t>
      </w:r>
      <w:proofErr w:type="spellEnd"/>
      <w:r w:rsidRPr="00131422">
        <w:t xml:space="preserve"> </w:t>
      </w:r>
      <w:proofErr w:type="spellStart"/>
      <w:r w:rsidRPr="00131422">
        <w:t>tagadja</w:t>
      </w:r>
      <w:proofErr w:type="spellEnd"/>
      <w:r w:rsidRPr="00131422">
        <w:t xml:space="preserve"> </w:t>
      </w:r>
      <w:proofErr w:type="spellStart"/>
      <w:r w:rsidRPr="00131422">
        <w:t>azokat</w:t>
      </w:r>
      <w:proofErr w:type="spellEnd"/>
      <w:r w:rsidRPr="00131422">
        <w:t xml:space="preserve"> </w:t>
      </w:r>
      <w:proofErr w:type="spellStart"/>
      <w:proofErr w:type="gramStart"/>
      <w:r w:rsidRPr="00131422">
        <w:t>az</w:t>
      </w:r>
      <w:proofErr w:type="spellEnd"/>
      <w:proofErr w:type="gramEnd"/>
      <w:r w:rsidRPr="00131422">
        <w:t xml:space="preserve"> </w:t>
      </w:r>
      <w:proofErr w:type="spellStart"/>
      <w:r w:rsidRPr="00131422">
        <w:t>értékeket</w:t>
      </w:r>
      <w:proofErr w:type="spellEnd"/>
      <w:r w:rsidRPr="00131422">
        <w:t xml:space="preserve">, </w:t>
      </w:r>
      <w:proofErr w:type="spellStart"/>
      <w:r w:rsidRPr="00131422">
        <w:t>amelyeket</w:t>
      </w:r>
      <w:proofErr w:type="spellEnd"/>
      <w:r w:rsidRPr="00131422">
        <w:t xml:space="preserve"> </w:t>
      </w:r>
      <w:proofErr w:type="spellStart"/>
      <w:r w:rsidRPr="00131422">
        <w:t>egyik</w:t>
      </w:r>
      <w:proofErr w:type="spellEnd"/>
      <w:r w:rsidRPr="00131422">
        <w:t xml:space="preserve"> </w:t>
      </w:r>
      <w:proofErr w:type="spellStart"/>
      <w:r w:rsidRPr="00131422">
        <w:t>vagy</w:t>
      </w:r>
      <w:proofErr w:type="spellEnd"/>
      <w:r w:rsidRPr="00131422">
        <w:t xml:space="preserve"> </w:t>
      </w:r>
      <w:proofErr w:type="spellStart"/>
      <w:r w:rsidRPr="00131422">
        <w:t>másik</w:t>
      </w:r>
      <w:proofErr w:type="spellEnd"/>
      <w:r w:rsidRPr="00131422">
        <w:t xml:space="preserve"> </w:t>
      </w:r>
      <w:proofErr w:type="spellStart"/>
      <w:r w:rsidRPr="00131422">
        <w:t>rendszer</w:t>
      </w:r>
      <w:proofErr w:type="spellEnd"/>
      <w:r w:rsidRPr="00131422">
        <w:t xml:space="preserve"> </w:t>
      </w:r>
      <w:proofErr w:type="spellStart"/>
      <w:r w:rsidRPr="00131422">
        <w:t>felölel</w:t>
      </w:r>
      <w:proofErr w:type="spellEnd"/>
      <w:r w:rsidRPr="00131422">
        <w:t xml:space="preserve">, </w:t>
      </w:r>
      <w:proofErr w:type="spellStart"/>
      <w:r w:rsidRPr="00131422">
        <w:t>hanem</w:t>
      </w:r>
      <w:proofErr w:type="spellEnd"/>
      <w:r w:rsidRPr="00131422">
        <w:t xml:space="preserve"> </w:t>
      </w:r>
      <w:proofErr w:type="spellStart"/>
      <w:r w:rsidRPr="00131422">
        <w:t>azokat</w:t>
      </w:r>
      <w:proofErr w:type="spellEnd"/>
      <w:r w:rsidRPr="00131422">
        <w:t xml:space="preserve"> </w:t>
      </w:r>
      <w:proofErr w:type="spellStart"/>
      <w:r w:rsidRPr="00131422">
        <w:t>integrálni</w:t>
      </w:r>
      <w:proofErr w:type="spellEnd"/>
      <w:r w:rsidRPr="00131422">
        <w:t xml:space="preserve"> </w:t>
      </w:r>
      <w:proofErr w:type="spellStart"/>
      <w:r w:rsidRPr="00131422">
        <w:t>akarja</w:t>
      </w:r>
      <w:proofErr w:type="spellEnd"/>
      <w:r w:rsidRPr="00131422">
        <w:t xml:space="preserve">, </w:t>
      </w:r>
      <w:proofErr w:type="spellStart"/>
      <w:r w:rsidRPr="00131422">
        <w:t>az</w:t>
      </w:r>
      <w:proofErr w:type="spellEnd"/>
      <w:r w:rsidRPr="00131422">
        <w:t xml:space="preserve"> </w:t>
      </w:r>
      <w:proofErr w:type="spellStart"/>
      <w:r w:rsidRPr="00131422">
        <w:t>Egész</w:t>
      </w:r>
      <w:proofErr w:type="spellEnd"/>
      <w:r w:rsidRPr="00131422">
        <w:t xml:space="preserve"> </w:t>
      </w:r>
      <w:proofErr w:type="spellStart"/>
      <w:r w:rsidRPr="00131422">
        <w:t>részeivé</w:t>
      </w:r>
      <w:proofErr w:type="spellEnd"/>
      <w:r w:rsidRPr="00131422">
        <w:t xml:space="preserve"> </w:t>
      </w:r>
      <w:proofErr w:type="spellStart"/>
      <w:r w:rsidRPr="00131422">
        <w:t>akarja</w:t>
      </w:r>
      <w:proofErr w:type="spellEnd"/>
      <w:r w:rsidRPr="00131422">
        <w:t xml:space="preserve"> </w:t>
      </w:r>
      <w:proofErr w:type="spellStart"/>
      <w:r w:rsidRPr="00131422">
        <w:t>tenni</w:t>
      </w:r>
      <w:proofErr w:type="spellEnd"/>
      <w:r w:rsidRPr="00131422">
        <w:t xml:space="preserve">. </w:t>
      </w:r>
      <w:proofErr w:type="spellStart"/>
      <w:r w:rsidRPr="00131422">
        <w:t>Ebben</w:t>
      </w:r>
      <w:proofErr w:type="spellEnd"/>
      <w:r w:rsidRPr="00131422">
        <w:t xml:space="preserve"> - </w:t>
      </w:r>
      <w:proofErr w:type="spellStart"/>
      <w:r w:rsidRPr="00131422">
        <w:t>felismerhetően</w:t>
      </w:r>
      <w:proofErr w:type="spellEnd"/>
      <w:r w:rsidRPr="00131422">
        <w:t xml:space="preserve"> - </w:t>
      </w:r>
      <w:proofErr w:type="spellStart"/>
      <w:r w:rsidRPr="00131422">
        <w:t>az</w:t>
      </w:r>
      <w:proofErr w:type="spellEnd"/>
      <w:r w:rsidRPr="00131422">
        <w:t xml:space="preserve"> a </w:t>
      </w:r>
      <w:proofErr w:type="spellStart"/>
      <w:r w:rsidRPr="00131422">
        <w:t>jólismert</w:t>
      </w:r>
      <w:proofErr w:type="spellEnd"/>
      <w:r w:rsidRPr="00131422">
        <w:t xml:space="preserve"> </w:t>
      </w:r>
      <w:proofErr w:type="spellStart"/>
      <w:r w:rsidRPr="00131422">
        <w:t>tomista</w:t>
      </w:r>
      <w:proofErr w:type="spellEnd"/>
      <w:r w:rsidRPr="00131422">
        <w:t xml:space="preserve"> </w:t>
      </w:r>
      <w:proofErr w:type="spellStart"/>
      <w:r w:rsidRPr="00131422">
        <w:t>alapelv</w:t>
      </w:r>
      <w:proofErr w:type="spellEnd"/>
      <w:r w:rsidRPr="00131422">
        <w:t xml:space="preserve"> </w:t>
      </w:r>
      <w:proofErr w:type="spellStart"/>
      <w:r w:rsidRPr="00131422">
        <w:t>vezérli</w:t>
      </w:r>
      <w:proofErr w:type="spellEnd"/>
      <w:r w:rsidRPr="00131422">
        <w:t xml:space="preserve">, </w:t>
      </w:r>
      <w:proofErr w:type="spellStart"/>
      <w:r w:rsidRPr="00131422">
        <w:t>hogy</w:t>
      </w:r>
      <w:proofErr w:type="spellEnd"/>
      <w:r w:rsidRPr="00131422">
        <w:t xml:space="preserve"> </w:t>
      </w:r>
      <w:r w:rsidRPr="00131422">
        <w:rPr>
          <w:i/>
        </w:rPr>
        <w:t xml:space="preserve">gratia non </w:t>
      </w:r>
      <w:proofErr w:type="spellStart"/>
      <w:r w:rsidRPr="00131422">
        <w:rPr>
          <w:i/>
        </w:rPr>
        <w:t>destruit</w:t>
      </w:r>
      <w:proofErr w:type="spellEnd"/>
      <w:r w:rsidRPr="00131422">
        <w:rPr>
          <w:i/>
        </w:rPr>
        <w:t xml:space="preserve"> </w:t>
      </w:r>
      <w:proofErr w:type="spellStart"/>
      <w:r w:rsidRPr="00131422">
        <w:rPr>
          <w:i/>
        </w:rPr>
        <w:t>naturam</w:t>
      </w:r>
      <w:proofErr w:type="spellEnd"/>
      <w:r w:rsidRPr="00131422">
        <w:rPr>
          <w:i/>
        </w:rPr>
        <w:t xml:space="preserve">, </w:t>
      </w:r>
      <w:proofErr w:type="spellStart"/>
      <w:r w:rsidRPr="00131422">
        <w:rPr>
          <w:i/>
        </w:rPr>
        <w:t>sed</w:t>
      </w:r>
      <w:proofErr w:type="spellEnd"/>
      <w:r w:rsidRPr="00131422">
        <w:rPr>
          <w:i/>
        </w:rPr>
        <w:t xml:space="preserve"> </w:t>
      </w:r>
      <w:proofErr w:type="spellStart"/>
      <w:r w:rsidRPr="00131422">
        <w:rPr>
          <w:i/>
        </w:rPr>
        <w:t>supponit</w:t>
      </w:r>
      <w:proofErr w:type="spellEnd"/>
      <w:r w:rsidRPr="00131422">
        <w:rPr>
          <w:i/>
        </w:rPr>
        <w:t xml:space="preserve"> et </w:t>
      </w:r>
      <w:proofErr w:type="spellStart"/>
      <w:r w:rsidRPr="00131422">
        <w:rPr>
          <w:i/>
        </w:rPr>
        <w:t>elevat</w:t>
      </w:r>
      <w:proofErr w:type="spellEnd"/>
      <w:r w:rsidRPr="00131422">
        <w:t xml:space="preserve"> /a </w:t>
      </w:r>
      <w:proofErr w:type="spellStart"/>
      <w:r w:rsidRPr="00131422">
        <w:t>kegyelem</w:t>
      </w:r>
      <w:proofErr w:type="spellEnd"/>
      <w:r w:rsidRPr="00131422">
        <w:t xml:space="preserve"> </w:t>
      </w:r>
      <w:proofErr w:type="spellStart"/>
      <w:r w:rsidRPr="00131422">
        <w:t>nem</w:t>
      </w:r>
      <w:proofErr w:type="spellEnd"/>
      <w:r w:rsidRPr="00131422">
        <w:t xml:space="preserve"> </w:t>
      </w:r>
      <w:proofErr w:type="spellStart"/>
      <w:r w:rsidRPr="00131422">
        <w:t>rombolja</w:t>
      </w:r>
      <w:proofErr w:type="spellEnd"/>
      <w:r w:rsidRPr="00131422">
        <w:t xml:space="preserve"> le a </w:t>
      </w:r>
      <w:proofErr w:type="spellStart"/>
      <w:r w:rsidRPr="00131422">
        <w:t>természetet</w:t>
      </w:r>
      <w:proofErr w:type="spellEnd"/>
      <w:r w:rsidRPr="00131422">
        <w:t xml:space="preserve">, </w:t>
      </w:r>
      <w:proofErr w:type="spellStart"/>
      <w:r w:rsidRPr="00131422">
        <w:t>hanem</w:t>
      </w:r>
      <w:proofErr w:type="spellEnd"/>
      <w:r w:rsidRPr="00131422">
        <w:t xml:space="preserve"> </w:t>
      </w:r>
      <w:proofErr w:type="spellStart"/>
      <w:r w:rsidRPr="00131422">
        <w:t>feltételezi</w:t>
      </w:r>
      <w:proofErr w:type="spellEnd"/>
      <w:r w:rsidRPr="00131422">
        <w:t xml:space="preserve"> </w:t>
      </w:r>
      <w:proofErr w:type="spellStart"/>
      <w:r w:rsidRPr="00131422">
        <w:t>és</w:t>
      </w:r>
      <w:proofErr w:type="spellEnd"/>
      <w:r w:rsidRPr="00131422">
        <w:t xml:space="preserve"> </w:t>
      </w:r>
      <w:proofErr w:type="spellStart"/>
      <w:r w:rsidRPr="00131422">
        <w:t>felemeli</w:t>
      </w:r>
      <w:proofErr w:type="spellEnd"/>
      <w:r w:rsidRPr="00131422">
        <w:t xml:space="preserve"> </w:t>
      </w:r>
      <w:proofErr w:type="spellStart"/>
      <w:r w:rsidRPr="00131422">
        <w:t>azt</w:t>
      </w:r>
      <w:proofErr w:type="spellEnd"/>
      <w:r w:rsidRPr="00131422">
        <w:t xml:space="preserve">/. Maritain </w:t>
      </w:r>
      <w:proofErr w:type="spellStart"/>
      <w:r w:rsidRPr="00131422">
        <w:t>ezzel</w:t>
      </w:r>
      <w:proofErr w:type="spellEnd"/>
      <w:r w:rsidRPr="00131422">
        <w:t xml:space="preserve"> </w:t>
      </w:r>
      <w:proofErr w:type="gramStart"/>
      <w:r w:rsidRPr="00131422">
        <w:t>a</w:t>
      </w:r>
      <w:proofErr w:type="gramEnd"/>
      <w:r w:rsidRPr="00131422">
        <w:t xml:space="preserve"> II. </w:t>
      </w:r>
      <w:proofErr w:type="spellStart"/>
      <w:r w:rsidRPr="00131422">
        <w:t>Vatikáni</w:t>
      </w:r>
      <w:proofErr w:type="spellEnd"/>
      <w:r w:rsidRPr="00131422">
        <w:t xml:space="preserve"> </w:t>
      </w:r>
      <w:proofErr w:type="spellStart"/>
      <w:r w:rsidRPr="00131422">
        <w:t>zsinat</w:t>
      </w:r>
      <w:proofErr w:type="spellEnd"/>
      <w:r w:rsidRPr="00131422">
        <w:t xml:space="preserve"> </w:t>
      </w:r>
      <w:proofErr w:type="spellStart"/>
      <w:r w:rsidRPr="00131422">
        <w:t>előfutára</w:t>
      </w:r>
      <w:proofErr w:type="spellEnd"/>
      <w:r w:rsidRPr="00131422">
        <w:t xml:space="preserve"> /</w:t>
      </w:r>
      <w:proofErr w:type="spellStart"/>
      <w:r w:rsidRPr="00131422">
        <w:t>még</w:t>
      </w:r>
      <w:proofErr w:type="spellEnd"/>
      <w:r w:rsidRPr="00131422">
        <w:t xml:space="preserve"> ha </w:t>
      </w:r>
      <w:proofErr w:type="spellStart"/>
      <w:r w:rsidRPr="00131422">
        <w:t>annak</w:t>
      </w:r>
      <w:proofErr w:type="spellEnd"/>
      <w:r w:rsidRPr="00131422">
        <w:t xml:space="preserve"> </w:t>
      </w:r>
      <w:proofErr w:type="spellStart"/>
      <w:r w:rsidRPr="00131422">
        <w:t>egyik-másik</w:t>
      </w:r>
      <w:proofErr w:type="spellEnd"/>
      <w:r w:rsidRPr="00131422">
        <w:t xml:space="preserve"> </w:t>
      </w:r>
      <w:proofErr w:type="spellStart"/>
      <w:r w:rsidRPr="00131422">
        <w:t>lépésével</w:t>
      </w:r>
      <w:proofErr w:type="spellEnd"/>
      <w:r w:rsidRPr="00131422">
        <w:t xml:space="preserve"> </w:t>
      </w:r>
      <w:proofErr w:type="spellStart"/>
      <w:r w:rsidRPr="00131422">
        <w:t>öregkorában</w:t>
      </w:r>
      <w:proofErr w:type="spellEnd"/>
      <w:r w:rsidRPr="00131422">
        <w:t xml:space="preserve"> </w:t>
      </w:r>
      <w:proofErr w:type="spellStart"/>
      <w:r w:rsidRPr="00131422">
        <w:t>nem</w:t>
      </w:r>
      <w:proofErr w:type="spellEnd"/>
      <w:r w:rsidRPr="00131422">
        <w:t xml:space="preserve"> is </w:t>
      </w:r>
      <w:proofErr w:type="spellStart"/>
      <w:r w:rsidRPr="00131422">
        <w:t>ért</w:t>
      </w:r>
      <w:proofErr w:type="spellEnd"/>
      <w:r w:rsidRPr="00131422">
        <w:t xml:space="preserve"> </w:t>
      </w:r>
      <w:proofErr w:type="spellStart"/>
      <w:r w:rsidRPr="00131422">
        <w:t>egyet</w:t>
      </w:r>
      <w:proofErr w:type="spellEnd"/>
      <w:r w:rsidRPr="00131422">
        <w:t xml:space="preserve">/, </w:t>
      </w:r>
      <w:proofErr w:type="spellStart"/>
      <w:r w:rsidRPr="00131422">
        <w:t>hiszen</w:t>
      </w:r>
      <w:proofErr w:type="spellEnd"/>
      <w:r w:rsidRPr="00131422">
        <w:t xml:space="preserve"> </w:t>
      </w:r>
      <w:proofErr w:type="spellStart"/>
      <w:r w:rsidRPr="00131422">
        <w:t>gyakorlatilag</w:t>
      </w:r>
      <w:proofErr w:type="spellEnd"/>
      <w:r w:rsidRPr="00131422">
        <w:t xml:space="preserve"> </w:t>
      </w:r>
      <w:proofErr w:type="spellStart"/>
      <w:r w:rsidRPr="00131422">
        <w:t>párbeszédet</w:t>
      </w:r>
      <w:proofErr w:type="spellEnd"/>
      <w:r w:rsidRPr="00131422">
        <w:t xml:space="preserve"> </w:t>
      </w:r>
      <w:proofErr w:type="spellStart"/>
      <w:r w:rsidRPr="00131422">
        <w:t>kezd</w:t>
      </w:r>
      <w:proofErr w:type="spellEnd"/>
      <w:r w:rsidRPr="00131422">
        <w:t xml:space="preserve"> a modern </w:t>
      </w:r>
      <w:proofErr w:type="spellStart"/>
      <w:r w:rsidRPr="00131422">
        <w:t>világgal</w:t>
      </w:r>
      <w:proofErr w:type="spellEnd"/>
      <w:r w:rsidRPr="00131422">
        <w:t xml:space="preserve">, </w:t>
      </w:r>
      <w:proofErr w:type="spellStart"/>
      <w:r w:rsidRPr="00131422">
        <w:t>nem</w:t>
      </w:r>
      <w:proofErr w:type="spellEnd"/>
      <w:r w:rsidRPr="00131422">
        <w:t xml:space="preserve"> </w:t>
      </w:r>
      <w:proofErr w:type="spellStart"/>
      <w:r w:rsidRPr="00131422">
        <w:t>egyszerűen</w:t>
      </w:r>
      <w:proofErr w:type="spellEnd"/>
      <w:r w:rsidRPr="00131422">
        <w:t xml:space="preserve"> </w:t>
      </w:r>
      <w:proofErr w:type="spellStart"/>
      <w:r w:rsidRPr="00131422">
        <w:t>annak</w:t>
      </w:r>
      <w:proofErr w:type="spellEnd"/>
      <w:r w:rsidRPr="00131422">
        <w:t xml:space="preserve"> </w:t>
      </w:r>
      <w:proofErr w:type="spellStart"/>
      <w:r w:rsidRPr="00131422">
        <w:t>ellenfele</w:t>
      </w:r>
      <w:proofErr w:type="spellEnd"/>
      <w:r w:rsidRPr="00131422">
        <w:t xml:space="preserve"> </w:t>
      </w:r>
      <w:proofErr w:type="spellStart"/>
      <w:r w:rsidRPr="00131422">
        <w:t>akar</w:t>
      </w:r>
      <w:proofErr w:type="spellEnd"/>
      <w:r w:rsidRPr="00131422">
        <w:t xml:space="preserve"> </w:t>
      </w:r>
      <w:proofErr w:type="spellStart"/>
      <w:r w:rsidRPr="00131422">
        <w:t>lenni</w:t>
      </w:r>
      <w:proofErr w:type="spellEnd"/>
      <w:r w:rsidRPr="00131422">
        <w:t xml:space="preserve">. </w:t>
      </w:r>
      <w:proofErr w:type="spellStart"/>
      <w:r w:rsidRPr="00131422">
        <w:t>Elismeri</w:t>
      </w:r>
      <w:proofErr w:type="spellEnd"/>
      <w:r w:rsidRPr="00131422">
        <w:t xml:space="preserve"> a </w:t>
      </w:r>
      <w:proofErr w:type="spellStart"/>
      <w:r w:rsidRPr="00131422">
        <w:t>tudományágak</w:t>
      </w:r>
      <w:proofErr w:type="spellEnd"/>
      <w:r w:rsidRPr="00131422">
        <w:t xml:space="preserve">, a </w:t>
      </w:r>
      <w:proofErr w:type="spellStart"/>
      <w:r w:rsidRPr="00131422">
        <w:t>különböző</w:t>
      </w:r>
      <w:proofErr w:type="spellEnd"/>
      <w:r w:rsidRPr="00131422">
        <w:t xml:space="preserve"> </w:t>
      </w:r>
      <w:proofErr w:type="spellStart"/>
      <w:r w:rsidRPr="00131422">
        <w:t>civilizációk</w:t>
      </w:r>
      <w:proofErr w:type="spellEnd"/>
      <w:r w:rsidRPr="00131422">
        <w:t xml:space="preserve"> </w:t>
      </w:r>
      <w:proofErr w:type="spellStart"/>
      <w:r w:rsidRPr="00131422">
        <w:t>autonómiáját</w:t>
      </w:r>
      <w:proofErr w:type="spellEnd"/>
      <w:r w:rsidRPr="00131422">
        <w:t xml:space="preserve">, </w:t>
      </w:r>
      <w:proofErr w:type="spellStart"/>
      <w:r w:rsidRPr="00131422">
        <w:t>akárcsak</w:t>
      </w:r>
      <w:proofErr w:type="spellEnd"/>
      <w:r w:rsidRPr="00131422">
        <w:t xml:space="preserve"> </w:t>
      </w:r>
      <w:proofErr w:type="spellStart"/>
      <w:r w:rsidRPr="00131422">
        <w:t>később</w:t>
      </w:r>
      <w:proofErr w:type="spellEnd"/>
      <w:r w:rsidRPr="00131422">
        <w:t xml:space="preserve"> a </w:t>
      </w:r>
      <w:proofErr w:type="spellStart"/>
      <w:r w:rsidRPr="00131422">
        <w:t>Gaudium</w:t>
      </w:r>
      <w:proofErr w:type="spellEnd"/>
      <w:r w:rsidRPr="00131422">
        <w:t xml:space="preserve"> </w:t>
      </w:r>
      <w:proofErr w:type="gramStart"/>
      <w:r w:rsidRPr="00131422">
        <w:t>et</w:t>
      </w:r>
      <w:proofErr w:type="gramEnd"/>
      <w:r w:rsidRPr="00131422">
        <w:t xml:space="preserve"> </w:t>
      </w:r>
      <w:proofErr w:type="spellStart"/>
      <w:r w:rsidRPr="00131422">
        <w:t>Spes</w:t>
      </w:r>
      <w:proofErr w:type="spellEnd"/>
      <w:r w:rsidRPr="00131422">
        <w:t xml:space="preserve">. </w:t>
      </w:r>
    </w:p>
    <w:p w:rsidR="00C05905" w:rsidRPr="00131422" w:rsidRDefault="00C05905" w:rsidP="00C05905">
      <w:pPr>
        <w:ind w:right="-2" w:firstLine="708"/>
        <w:jc w:val="both"/>
        <w:rPr>
          <w:lang w:val="hu-HU"/>
        </w:rPr>
      </w:pPr>
      <w:r w:rsidRPr="00131422">
        <w:t xml:space="preserve">Maritain </w:t>
      </w:r>
      <w:proofErr w:type="spellStart"/>
      <w:r w:rsidRPr="00131422">
        <w:t>tehát</w:t>
      </w:r>
      <w:proofErr w:type="spellEnd"/>
      <w:r w:rsidRPr="00131422">
        <w:t xml:space="preserve"> </w:t>
      </w:r>
      <w:proofErr w:type="spellStart"/>
      <w:r w:rsidRPr="00131422">
        <w:t>nem</w:t>
      </w:r>
      <w:proofErr w:type="spellEnd"/>
      <w:r w:rsidRPr="00131422">
        <w:t xml:space="preserve"> </w:t>
      </w:r>
      <w:proofErr w:type="spellStart"/>
      <w:r w:rsidRPr="00131422">
        <w:t>egyszerűen</w:t>
      </w:r>
      <w:proofErr w:type="spellEnd"/>
      <w:r w:rsidRPr="00131422">
        <w:t xml:space="preserve"> </w:t>
      </w:r>
      <w:proofErr w:type="spellStart"/>
      <w:r w:rsidRPr="00131422">
        <w:t>tagad</w:t>
      </w:r>
      <w:proofErr w:type="spellEnd"/>
      <w:r w:rsidRPr="00131422">
        <w:t xml:space="preserve">. </w:t>
      </w:r>
      <w:proofErr w:type="spellStart"/>
      <w:r w:rsidRPr="00131422">
        <w:t>Nem</w:t>
      </w:r>
      <w:proofErr w:type="spellEnd"/>
      <w:r w:rsidRPr="00131422">
        <w:t xml:space="preserve"> </w:t>
      </w:r>
      <w:proofErr w:type="spellStart"/>
      <w:r w:rsidRPr="00131422">
        <w:t>egyszerűen</w:t>
      </w:r>
      <w:proofErr w:type="spellEnd"/>
      <w:r w:rsidRPr="00131422">
        <w:t xml:space="preserve"> </w:t>
      </w:r>
      <w:proofErr w:type="spellStart"/>
      <w:r w:rsidRPr="00131422">
        <w:t>harmadik</w:t>
      </w:r>
      <w:proofErr w:type="spellEnd"/>
      <w:r w:rsidRPr="00131422">
        <w:t xml:space="preserve">, </w:t>
      </w:r>
      <w:proofErr w:type="spellStart"/>
      <w:r w:rsidRPr="00131422">
        <w:t>esetleg</w:t>
      </w:r>
      <w:proofErr w:type="spellEnd"/>
      <w:r w:rsidRPr="00131422">
        <w:t xml:space="preserve"> </w:t>
      </w:r>
      <w:proofErr w:type="spellStart"/>
      <w:r w:rsidRPr="00131422">
        <w:t>egyenesen</w:t>
      </w:r>
      <w:proofErr w:type="spellEnd"/>
      <w:r w:rsidRPr="00131422">
        <w:t xml:space="preserve"> </w:t>
      </w:r>
      <w:proofErr w:type="spellStart"/>
      <w:r w:rsidRPr="00131422">
        <w:t>közbülső</w:t>
      </w:r>
      <w:proofErr w:type="spellEnd"/>
      <w:r w:rsidRPr="00131422">
        <w:t xml:space="preserve"> </w:t>
      </w:r>
      <w:proofErr w:type="spellStart"/>
      <w:r w:rsidRPr="00131422">
        <w:t>utat</w:t>
      </w:r>
      <w:proofErr w:type="spellEnd"/>
      <w:r w:rsidRPr="00131422">
        <w:t xml:space="preserve"> </w:t>
      </w:r>
      <w:proofErr w:type="spellStart"/>
      <w:r w:rsidRPr="00131422">
        <w:t>keres</w:t>
      </w:r>
      <w:proofErr w:type="spellEnd"/>
      <w:r w:rsidRPr="00131422">
        <w:t xml:space="preserve"> a </w:t>
      </w:r>
      <w:proofErr w:type="spellStart"/>
      <w:r w:rsidRPr="00131422">
        <w:t>két</w:t>
      </w:r>
      <w:proofErr w:type="spellEnd"/>
      <w:r w:rsidRPr="00131422">
        <w:t xml:space="preserve"> </w:t>
      </w:r>
      <w:proofErr w:type="spellStart"/>
      <w:r w:rsidRPr="00131422">
        <w:t>szélső</w:t>
      </w:r>
      <w:proofErr w:type="spellEnd"/>
      <w:r w:rsidRPr="00131422">
        <w:t xml:space="preserve"> </w:t>
      </w:r>
      <w:proofErr w:type="spellStart"/>
      <w:r w:rsidRPr="00131422">
        <w:t>nézet</w:t>
      </w:r>
      <w:proofErr w:type="spellEnd"/>
      <w:r w:rsidRPr="00131422">
        <w:t xml:space="preserve"> </w:t>
      </w:r>
      <w:proofErr w:type="spellStart"/>
      <w:r w:rsidRPr="00131422">
        <w:t>között</w:t>
      </w:r>
      <w:proofErr w:type="spellEnd"/>
      <w:r w:rsidRPr="00131422">
        <w:t xml:space="preserve">. </w:t>
      </w:r>
      <w:proofErr w:type="spellStart"/>
      <w:r w:rsidRPr="00131422">
        <w:t>Hanem</w:t>
      </w:r>
      <w:proofErr w:type="spellEnd"/>
      <w:r w:rsidRPr="00131422">
        <w:t xml:space="preserve"> - </w:t>
      </w:r>
      <w:proofErr w:type="spellStart"/>
      <w:r w:rsidRPr="00131422">
        <w:t>hegeli</w:t>
      </w:r>
      <w:proofErr w:type="spellEnd"/>
      <w:r w:rsidRPr="00131422">
        <w:t xml:space="preserve"> </w:t>
      </w:r>
      <w:proofErr w:type="spellStart"/>
      <w:r w:rsidRPr="00131422">
        <w:t>szóval</w:t>
      </w:r>
      <w:proofErr w:type="spellEnd"/>
      <w:r w:rsidRPr="00131422">
        <w:t xml:space="preserve"> - </w:t>
      </w:r>
      <w:proofErr w:type="spellStart"/>
      <w:r w:rsidRPr="00131422">
        <w:t>megszüntetve-megőrizve</w:t>
      </w:r>
      <w:proofErr w:type="spellEnd"/>
      <w:r w:rsidRPr="00131422">
        <w:t xml:space="preserve"> </w:t>
      </w:r>
      <w:proofErr w:type="spellStart"/>
      <w:r w:rsidRPr="00131422">
        <w:t>múlja</w:t>
      </w:r>
      <w:proofErr w:type="spellEnd"/>
      <w:r w:rsidRPr="00131422">
        <w:t xml:space="preserve"> </w:t>
      </w:r>
      <w:proofErr w:type="spellStart"/>
      <w:r w:rsidRPr="00131422">
        <w:t>fölül</w:t>
      </w:r>
      <w:proofErr w:type="spellEnd"/>
      <w:r w:rsidRPr="00131422">
        <w:t xml:space="preserve"> a </w:t>
      </w:r>
      <w:proofErr w:type="spellStart"/>
      <w:r w:rsidRPr="00131422">
        <w:t>két</w:t>
      </w:r>
      <w:proofErr w:type="spellEnd"/>
      <w:r w:rsidRPr="00131422">
        <w:t xml:space="preserve"> </w:t>
      </w:r>
      <w:proofErr w:type="spellStart"/>
      <w:r w:rsidRPr="00131422">
        <w:t>végletet</w:t>
      </w:r>
      <w:proofErr w:type="spellEnd"/>
      <w:r w:rsidRPr="00131422">
        <w:t xml:space="preserve">, s </w:t>
      </w:r>
      <w:proofErr w:type="spellStart"/>
      <w:r w:rsidRPr="00131422">
        <w:t>ugyanakkor</w:t>
      </w:r>
      <w:proofErr w:type="spellEnd"/>
      <w:r w:rsidRPr="00131422">
        <w:t xml:space="preserve"> </w:t>
      </w:r>
      <w:proofErr w:type="spellStart"/>
      <w:r w:rsidRPr="00131422">
        <w:rPr>
          <w:b/>
        </w:rPr>
        <w:t>szintézisbe</w:t>
      </w:r>
      <w:proofErr w:type="spellEnd"/>
      <w:r w:rsidRPr="00131422">
        <w:t xml:space="preserve"> is </w:t>
      </w:r>
      <w:proofErr w:type="spellStart"/>
      <w:r w:rsidRPr="00131422">
        <w:t>olvasztja</w:t>
      </w:r>
      <w:proofErr w:type="spellEnd"/>
      <w:r w:rsidRPr="00131422">
        <w:t xml:space="preserve"> </w:t>
      </w:r>
      <w:proofErr w:type="spellStart"/>
      <w:r w:rsidRPr="00131422">
        <w:t>értékeit</w:t>
      </w:r>
      <w:proofErr w:type="spellEnd"/>
      <w:r w:rsidRPr="00131422">
        <w:t xml:space="preserve">. </w:t>
      </w:r>
      <w:proofErr w:type="spellStart"/>
      <w:r w:rsidRPr="00131422">
        <w:t>Kapitalizmus</w:t>
      </w:r>
      <w:proofErr w:type="spellEnd"/>
      <w:r w:rsidRPr="00131422">
        <w:t xml:space="preserve"> </w:t>
      </w:r>
      <w:proofErr w:type="spellStart"/>
      <w:r w:rsidRPr="00131422">
        <w:t>és</w:t>
      </w:r>
      <w:proofErr w:type="spellEnd"/>
      <w:r w:rsidRPr="00131422">
        <w:t xml:space="preserve"> </w:t>
      </w:r>
      <w:proofErr w:type="spellStart"/>
      <w:r w:rsidRPr="00131422">
        <w:t>szocializmus</w:t>
      </w:r>
      <w:proofErr w:type="spellEnd"/>
      <w:r w:rsidRPr="00131422">
        <w:t xml:space="preserve"> a </w:t>
      </w:r>
      <w:proofErr w:type="spellStart"/>
      <w:r w:rsidRPr="00131422">
        <w:t>politikai</w:t>
      </w:r>
      <w:proofErr w:type="spellEnd"/>
      <w:r w:rsidRPr="00131422">
        <w:t xml:space="preserve"> </w:t>
      </w:r>
      <w:proofErr w:type="spellStart"/>
      <w:r w:rsidRPr="00131422">
        <w:t>filozófia</w:t>
      </w:r>
      <w:proofErr w:type="spellEnd"/>
      <w:r w:rsidRPr="00131422">
        <w:t xml:space="preserve"> </w:t>
      </w:r>
      <w:proofErr w:type="spellStart"/>
      <w:r w:rsidRPr="00131422">
        <w:t>terminológiájában</w:t>
      </w:r>
      <w:proofErr w:type="spellEnd"/>
      <w:r w:rsidRPr="00131422">
        <w:t xml:space="preserve"> </w:t>
      </w:r>
      <w:proofErr w:type="spellStart"/>
      <w:r w:rsidRPr="00131422">
        <w:t>nem</w:t>
      </w:r>
      <w:proofErr w:type="spellEnd"/>
      <w:r w:rsidRPr="00131422">
        <w:t xml:space="preserve"> </w:t>
      </w:r>
      <w:proofErr w:type="spellStart"/>
      <w:r w:rsidRPr="00131422">
        <w:t>más</w:t>
      </w:r>
      <w:proofErr w:type="spellEnd"/>
      <w:r w:rsidRPr="00131422">
        <w:t xml:space="preserve">, mint </w:t>
      </w:r>
      <w:proofErr w:type="spellStart"/>
      <w:r w:rsidRPr="00131422">
        <w:t>individualizmus</w:t>
      </w:r>
      <w:proofErr w:type="spellEnd"/>
      <w:r w:rsidRPr="00131422">
        <w:t xml:space="preserve"> </w:t>
      </w:r>
      <w:proofErr w:type="spellStart"/>
      <w:r w:rsidRPr="00131422">
        <w:t>és</w:t>
      </w:r>
      <w:proofErr w:type="spellEnd"/>
      <w:r w:rsidRPr="00131422">
        <w:t xml:space="preserve"> </w:t>
      </w:r>
      <w:proofErr w:type="spellStart"/>
      <w:r w:rsidRPr="00131422">
        <w:t>kollektivizmus</w:t>
      </w:r>
      <w:proofErr w:type="spellEnd"/>
      <w:r w:rsidRPr="00131422">
        <w:t xml:space="preserve">. </w:t>
      </w:r>
      <w:proofErr w:type="spellStart"/>
      <w:r w:rsidRPr="00131422">
        <w:t>Mindkettőnek</w:t>
      </w:r>
      <w:proofErr w:type="spellEnd"/>
      <w:r w:rsidRPr="00131422">
        <w:t xml:space="preserve"> van </w:t>
      </w:r>
      <w:proofErr w:type="spellStart"/>
      <w:r w:rsidRPr="00131422">
        <w:t>igazolható</w:t>
      </w:r>
      <w:proofErr w:type="spellEnd"/>
      <w:r w:rsidRPr="00131422">
        <w:t xml:space="preserve"> </w:t>
      </w:r>
      <w:proofErr w:type="spellStart"/>
      <w:r w:rsidRPr="00131422">
        <w:t>értéke</w:t>
      </w:r>
      <w:proofErr w:type="spellEnd"/>
      <w:r w:rsidRPr="00131422">
        <w:t xml:space="preserve"> Maritain </w:t>
      </w:r>
      <w:proofErr w:type="spellStart"/>
      <w:r w:rsidRPr="00131422">
        <w:t>szemében</w:t>
      </w:r>
      <w:proofErr w:type="spellEnd"/>
      <w:r w:rsidRPr="00131422">
        <w:t xml:space="preserve">. </w:t>
      </w:r>
      <w:proofErr w:type="spellStart"/>
      <w:proofErr w:type="gramStart"/>
      <w:r w:rsidRPr="00131422">
        <w:t>Az</w:t>
      </w:r>
      <w:proofErr w:type="spellEnd"/>
      <w:proofErr w:type="gramEnd"/>
      <w:r w:rsidRPr="00131422">
        <w:t xml:space="preserve"> </w:t>
      </w:r>
      <w:proofErr w:type="spellStart"/>
      <w:r w:rsidRPr="00131422">
        <w:t>individualizmusnak</w:t>
      </w:r>
      <w:proofErr w:type="spellEnd"/>
      <w:r w:rsidRPr="00131422">
        <w:t xml:space="preserve"> </w:t>
      </w:r>
      <w:proofErr w:type="spellStart"/>
      <w:r w:rsidRPr="00131422">
        <w:t>az</w:t>
      </w:r>
      <w:proofErr w:type="spellEnd"/>
      <w:r w:rsidRPr="00131422">
        <w:t xml:space="preserve"> </w:t>
      </w:r>
      <w:proofErr w:type="spellStart"/>
      <w:r w:rsidRPr="00131422">
        <w:t>egyes</w:t>
      </w:r>
      <w:proofErr w:type="spellEnd"/>
      <w:r w:rsidRPr="00131422">
        <w:t xml:space="preserve"> ember </w:t>
      </w:r>
      <w:proofErr w:type="spellStart"/>
      <w:r w:rsidRPr="00131422">
        <w:t>értékeinek</w:t>
      </w:r>
      <w:proofErr w:type="spellEnd"/>
      <w:r w:rsidRPr="00131422">
        <w:t xml:space="preserve"> </w:t>
      </w:r>
      <w:proofErr w:type="spellStart"/>
      <w:r w:rsidRPr="00131422">
        <w:t>elfogadása</w:t>
      </w:r>
      <w:proofErr w:type="spellEnd"/>
      <w:r w:rsidRPr="00131422">
        <w:t xml:space="preserve">, a </w:t>
      </w:r>
      <w:proofErr w:type="spellStart"/>
      <w:r w:rsidRPr="00131422">
        <w:t>kollektivizmusnak</w:t>
      </w:r>
      <w:proofErr w:type="spellEnd"/>
      <w:r w:rsidRPr="00131422">
        <w:t xml:space="preserve"> a </w:t>
      </w:r>
      <w:proofErr w:type="spellStart"/>
      <w:r w:rsidRPr="00131422">
        <w:t>közösség</w:t>
      </w:r>
      <w:proofErr w:type="spellEnd"/>
      <w:r w:rsidRPr="00131422">
        <w:t xml:space="preserve"> </w:t>
      </w:r>
      <w:proofErr w:type="spellStart"/>
      <w:r w:rsidRPr="00131422">
        <w:t>léttöbblete</w:t>
      </w:r>
      <w:proofErr w:type="spellEnd"/>
      <w:r w:rsidRPr="00131422">
        <w:t xml:space="preserve">, </w:t>
      </w:r>
      <w:proofErr w:type="spellStart"/>
      <w:r w:rsidRPr="00131422">
        <w:t>csak</w:t>
      </w:r>
      <w:proofErr w:type="spellEnd"/>
      <w:r w:rsidRPr="00131422">
        <w:t xml:space="preserve"> </w:t>
      </w:r>
      <w:proofErr w:type="spellStart"/>
      <w:r w:rsidRPr="00131422">
        <w:t>ezek</w:t>
      </w:r>
      <w:proofErr w:type="spellEnd"/>
      <w:r w:rsidRPr="00131422">
        <w:t xml:space="preserve"> </w:t>
      </w:r>
      <w:proofErr w:type="spellStart"/>
      <w:r w:rsidRPr="00131422">
        <w:t>felfokozott</w:t>
      </w:r>
      <w:proofErr w:type="spellEnd"/>
      <w:r w:rsidRPr="00131422">
        <w:t xml:space="preserve"> </w:t>
      </w:r>
      <w:proofErr w:type="spellStart"/>
      <w:r w:rsidRPr="00131422">
        <w:t>mértékben</w:t>
      </w:r>
      <w:proofErr w:type="spellEnd"/>
      <w:r w:rsidRPr="00131422">
        <w:t xml:space="preserve"> </w:t>
      </w:r>
      <w:proofErr w:type="spellStart"/>
      <w:r w:rsidRPr="00131422">
        <w:t>jelentkeznek</w:t>
      </w:r>
      <w:proofErr w:type="spellEnd"/>
      <w:r w:rsidRPr="00131422">
        <w:t xml:space="preserve"> </w:t>
      </w:r>
      <w:proofErr w:type="spellStart"/>
      <w:r w:rsidRPr="00131422">
        <w:t>az</w:t>
      </w:r>
      <w:proofErr w:type="spellEnd"/>
      <w:r w:rsidRPr="00131422">
        <w:t xml:space="preserve"> </w:t>
      </w:r>
      <w:proofErr w:type="spellStart"/>
      <w:r w:rsidRPr="00131422">
        <w:t>egyikben</w:t>
      </w:r>
      <w:proofErr w:type="spellEnd"/>
      <w:r w:rsidRPr="00131422">
        <w:t xml:space="preserve">, </w:t>
      </w:r>
      <w:proofErr w:type="spellStart"/>
      <w:r w:rsidRPr="00131422">
        <w:t>illetve</w:t>
      </w:r>
      <w:proofErr w:type="spellEnd"/>
      <w:r w:rsidRPr="00131422">
        <w:t xml:space="preserve"> a </w:t>
      </w:r>
      <w:proofErr w:type="spellStart"/>
      <w:r w:rsidRPr="00131422">
        <w:t>másikban</w:t>
      </w:r>
      <w:proofErr w:type="spellEnd"/>
      <w:r w:rsidRPr="00131422">
        <w:t xml:space="preserve">. Maritain </w:t>
      </w:r>
      <w:proofErr w:type="spellStart"/>
      <w:r w:rsidRPr="00131422">
        <w:t>perszonalizmusa</w:t>
      </w:r>
      <w:proofErr w:type="spellEnd"/>
      <w:r w:rsidRPr="00131422">
        <w:t xml:space="preserve"> a </w:t>
      </w:r>
      <w:proofErr w:type="spellStart"/>
      <w:r w:rsidRPr="00131422">
        <w:t>kettő</w:t>
      </w:r>
      <w:proofErr w:type="spellEnd"/>
      <w:r w:rsidRPr="00131422">
        <w:t xml:space="preserve"> </w:t>
      </w:r>
      <w:proofErr w:type="spellStart"/>
      <w:r w:rsidRPr="00131422">
        <w:t>eggyé</w:t>
      </w:r>
      <w:proofErr w:type="spellEnd"/>
      <w:r w:rsidRPr="00131422">
        <w:t xml:space="preserve"> </w:t>
      </w:r>
      <w:proofErr w:type="spellStart"/>
      <w:r w:rsidRPr="00131422">
        <w:t>ötvöződése</w:t>
      </w:r>
      <w:proofErr w:type="spellEnd"/>
      <w:r w:rsidRPr="00131422">
        <w:t xml:space="preserve">. </w:t>
      </w:r>
      <w:proofErr w:type="spellStart"/>
      <w:r w:rsidRPr="00131422">
        <w:t>Elfogadja</w:t>
      </w:r>
      <w:proofErr w:type="spellEnd"/>
      <w:r w:rsidRPr="00131422">
        <w:t xml:space="preserve"> mind a </w:t>
      </w:r>
      <w:proofErr w:type="spellStart"/>
      <w:r w:rsidRPr="00131422">
        <w:t>személy</w:t>
      </w:r>
      <w:proofErr w:type="spellEnd"/>
      <w:r w:rsidRPr="00131422">
        <w:t xml:space="preserve">, mind a </w:t>
      </w:r>
      <w:proofErr w:type="spellStart"/>
      <w:r w:rsidRPr="00131422">
        <w:t>közösség</w:t>
      </w:r>
      <w:proofErr w:type="spellEnd"/>
      <w:r w:rsidRPr="00131422">
        <w:t xml:space="preserve"> </w:t>
      </w:r>
      <w:proofErr w:type="spellStart"/>
      <w:r w:rsidRPr="00131422">
        <w:t>kibontakozását</w:t>
      </w:r>
      <w:proofErr w:type="spellEnd"/>
      <w:r w:rsidRPr="00131422">
        <w:t xml:space="preserve">, de </w:t>
      </w:r>
      <w:proofErr w:type="spellStart"/>
      <w:r w:rsidRPr="00131422">
        <w:t>nem</w:t>
      </w:r>
      <w:proofErr w:type="spellEnd"/>
      <w:r w:rsidRPr="00131422">
        <w:t xml:space="preserve"> </w:t>
      </w:r>
      <w:proofErr w:type="spellStart"/>
      <w:r w:rsidRPr="00131422">
        <w:t>egymás</w:t>
      </w:r>
      <w:proofErr w:type="spellEnd"/>
      <w:r w:rsidRPr="00131422">
        <w:t xml:space="preserve"> </w:t>
      </w:r>
      <w:proofErr w:type="spellStart"/>
      <w:r w:rsidRPr="00131422">
        <w:t>rovására</w:t>
      </w:r>
      <w:proofErr w:type="spellEnd"/>
      <w:r w:rsidRPr="00131422">
        <w:t xml:space="preserve">, </w:t>
      </w:r>
      <w:proofErr w:type="spellStart"/>
      <w:r w:rsidRPr="00131422">
        <w:t>hanem</w:t>
      </w:r>
      <w:proofErr w:type="spellEnd"/>
      <w:r w:rsidRPr="00131422">
        <w:t xml:space="preserve"> mint </w:t>
      </w:r>
      <w:proofErr w:type="spellStart"/>
      <w:r w:rsidRPr="00131422">
        <w:t>pólusokat</w:t>
      </w:r>
      <w:proofErr w:type="spellEnd"/>
      <w:r w:rsidRPr="00131422">
        <w:t xml:space="preserve">, </w:t>
      </w:r>
      <w:proofErr w:type="spellStart"/>
      <w:r w:rsidRPr="00131422">
        <w:t>amelyek</w:t>
      </w:r>
      <w:proofErr w:type="spellEnd"/>
      <w:r w:rsidRPr="00131422">
        <w:t xml:space="preserve"> </w:t>
      </w:r>
      <w:proofErr w:type="spellStart"/>
      <w:r w:rsidRPr="00131422">
        <w:t>egymást</w:t>
      </w:r>
      <w:proofErr w:type="spellEnd"/>
      <w:r w:rsidRPr="00131422">
        <w:t xml:space="preserve"> </w:t>
      </w:r>
      <w:proofErr w:type="spellStart"/>
      <w:r w:rsidRPr="00131422">
        <w:t>kiegészítik</w:t>
      </w:r>
      <w:proofErr w:type="spellEnd"/>
      <w:r w:rsidRPr="00131422">
        <w:t xml:space="preserve">, s </w:t>
      </w:r>
      <w:proofErr w:type="spellStart"/>
      <w:r w:rsidRPr="00131422">
        <w:t>kölcsönösen</w:t>
      </w:r>
      <w:proofErr w:type="spellEnd"/>
      <w:r w:rsidRPr="00131422">
        <w:t xml:space="preserve"> </w:t>
      </w:r>
      <w:proofErr w:type="spellStart"/>
      <w:r w:rsidRPr="00131422">
        <w:t>visszahatnak</w:t>
      </w:r>
      <w:proofErr w:type="spellEnd"/>
      <w:r w:rsidRPr="00131422">
        <w:t xml:space="preserve"> </w:t>
      </w:r>
      <w:proofErr w:type="spellStart"/>
      <w:r w:rsidRPr="00131422">
        <w:t>egymásra</w:t>
      </w:r>
      <w:proofErr w:type="spellEnd"/>
      <w:r w:rsidRPr="00131422">
        <w:t xml:space="preserve">. </w:t>
      </w:r>
      <w:proofErr w:type="spellStart"/>
      <w:r w:rsidRPr="00131422">
        <w:t>Ezért</w:t>
      </w:r>
      <w:proofErr w:type="spellEnd"/>
      <w:r w:rsidRPr="00131422">
        <w:t xml:space="preserve"> </w:t>
      </w:r>
      <w:proofErr w:type="spellStart"/>
      <w:r w:rsidRPr="00131422">
        <w:t>beszélhetünk</w:t>
      </w:r>
      <w:proofErr w:type="spellEnd"/>
      <w:r w:rsidRPr="00131422">
        <w:t xml:space="preserve"> </w:t>
      </w:r>
      <w:proofErr w:type="spellStart"/>
      <w:r w:rsidRPr="00131422">
        <w:t>úgy</w:t>
      </w:r>
      <w:proofErr w:type="spellEnd"/>
      <w:r w:rsidRPr="00131422">
        <w:t xml:space="preserve"> a Maritain-</w:t>
      </w:r>
      <w:proofErr w:type="spellStart"/>
      <w:r w:rsidRPr="00131422">
        <w:t>i</w:t>
      </w:r>
      <w:proofErr w:type="spellEnd"/>
      <w:r w:rsidRPr="00131422">
        <w:t xml:space="preserve"> </w:t>
      </w:r>
      <w:proofErr w:type="spellStart"/>
      <w:r w:rsidRPr="00131422">
        <w:t>teljes</w:t>
      </w:r>
      <w:proofErr w:type="spellEnd"/>
      <w:r w:rsidRPr="00131422">
        <w:t xml:space="preserve"> </w:t>
      </w:r>
      <w:proofErr w:type="spellStart"/>
      <w:r w:rsidRPr="00131422">
        <w:t>humanizmusról</w:t>
      </w:r>
      <w:proofErr w:type="spellEnd"/>
      <w:r w:rsidRPr="00131422">
        <w:t xml:space="preserve">, mint </w:t>
      </w:r>
      <w:proofErr w:type="spellStart"/>
      <w:r w:rsidRPr="00131422">
        <w:rPr>
          <w:b/>
        </w:rPr>
        <w:t>közösségi</w:t>
      </w:r>
      <w:proofErr w:type="spellEnd"/>
      <w:r w:rsidRPr="00131422">
        <w:t xml:space="preserve"> </w:t>
      </w:r>
      <w:proofErr w:type="spellStart"/>
      <w:r w:rsidRPr="00131422">
        <w:rPr>
          <w:b/>
        </w:rPr>
        <w:t>perszonalizmusról</w:t>
      </w:r>
      <w:proofErr w:type="spellEnd"/>
      <w:r w:rsidRPr="00131422">
        <w:t xml:space="preserve">, </w:t>
      </w:r>
      <w:proofErr w:type="spellStart"/>
      <w:r w:rsidRPr="00131422">
        <w:t>amely</w:t>
      </w:r>
      <w:proofErr w:type="spellEnd"/>
      <w:r w:rsidRPr="00131422">
        <w:t xml:space="preserve"> </w:t>
      </w:r>
      <w:proofErr w:type="spellStart"/>
      <w:r w:rsidRPr="00131422">
        <w:t>tehát</w:t>
      </w:r>
      <w:proofErr w:type="spellEnd"/>
      <w:r w:rsidRPr="00131422">
        <w:t xml:space="preserve"> </w:t>
      </w:r>
      <w:proofErr w:type="spellStart"/>
      <w:r w:rsidRPr="00131422">
        <w:t>mindkét</w:t>
      </w:r>
      <w:proofErr w:type="spellEnd"/>
      <w:r w:rsidRPr="00131422">
        <w:t xml:space="preserve"> </w:t>
      </w:r>
      <w:proofErr w:type="spellStart"/>
      <w:r w:rsidRPr="00131422">
        <w:t>szélső</w:t>
      </w:r>
      <w:proofErr w:type="spellEnd"/>
      <w:r w:rsidRPr="00131422">
        <w:t xml:space="preserve"> </w:t>
      </w:r>
      <w:proofErr w:type="spellStart"/>
      <w:r w:rsidRPr="00131422">
        <w:t>álláspont</w:t>
      </w:r>
      <w:proofErr w:type="spellEnd"/>
      <w:r w:rsidRPr="00131422">
        <w:t xml:space="preserve"> </w:t>
      </w:r>
      <w:proofErr w:type="spellStart"/>
      <w:r w:rsidRPr="00131422">
        <w:t>tagadása</w:t>
      </w:r>
      <w:proofErr w:type="spellEnd"/>
      <w:r w:rsidRPr="00131422">
        <w:t xml:space="preserve">, </w:t>
      </w:r>
      <w:proofErr w:type="spellStart"/>
      <w:r w:rsidRPr="00131422">
        <w:t>mégsem</w:t>
      </w:r>
      <w:proofErr w:type="spellEnd"/>
      <w:r w:rsidRPr="00131422">
        <w:t xml:space="preserve"> </w:t>
      </w:r>
      <w:proofErr w:type="spellStart"/>
      <w:r w:rsidRPr="00131422">
        <w:t>harmadik</w:t>
      </w:r>
      <w:proofErr w:type="spellEnd"/>
      <w:r w:rsidRPr="00131422">
        <w:t xml:space="preserve"> </w:t>
      </w:r>
      <w:proofErr w:type="spellStart"/>
      <w:r w:rsidRPr="00131422">
        <w:t>út</w:t>
      </w:r>
      <w:proofErr w:type="spellEnd"/>
      <w:r w:rsidRPr="00131422">
        <w:t xml:space="preserve">, </w:t>
      </w:r>
      <w:proofErr w:type="spellStart"/>
      <w:r w:rsidRPr="00131422">
        <w:t>hanem</w:t>
      </w:r>
      <w:proofErr w:type="spellEnd"/>
      <w:r w:rsidRPr="00131422">
        <w:t xml:space="preserve"> </w:t>
      </w:r>
      <w:proofErr w:type="spellStart"/>
      <w:r w:rsidRPr="00131422">
        <w:t>egyúttal</w:t>
      </w:r>
      <w:proofErr w:type="spellEnd"/>
      <w:r w:rsidRPr="00131422">
        <w:t xml:space="preserve"> a </w:t>
      </w:r>
      <w:proofErr w:type="spellStart"/>
      <w:r w:rsidRPr="00131422">
        <w:t>kettő</w:t>
      </w:r>
      <w:proofErr w:type="spellEnd"/>
      <w:r w:rsidRPr="00131422">
        <w:t xml:space="preserve"> </w:t>
      </w:r>
      <w:proofErr w:type="spellStart"/>
      <w:r w:rsidRPr="00131422">
        <w:t>szintézise</w:t>
      </w:r>
      <w:proofErr w:type="spellEnd"/>
      <w:r w:rsidRPr="00131422">
        <w:t xml:space="preserve"> is </w:t>
      </w:r>
      <w:proofErr w:type="spellStart"/>
      <w:r w:rsidRPr="00131422">
        <w:t>és</w:t>
      </w:r>
      <w:proofErr w:type="spellEnd"/>
      <w:r w:rsidRPr="00131422">
        <w:t xml:space="preserve"> </w:t>
      </w:r>
      <w:proofErr w:type="spellStart"/>
      <w:r w:rsidRPr="00131422">
        <w:t>abba</w:t>
      </w:r>
      <w:proofErr w:type="spellEnd"/>
      <w:r w:rsidRPr="00131422">
        <w:t xml:space="preserve"> a </w:t>
      </w:r>
      <w:proofErr w:type="spellStart"/>
      <w:r w:rsidRPr="00131422">
        <w:t>teljesebb</w:t>
      </w:r>
      <w:proofErr w:type="spellEnd"/>
      <w:r w:rsidRPr="00131422">
        <w:t xml:space="preserve"> </w:t>
      </w:r>
      <w:proofErr w:type="spellStart"/>
      <w:r w:rsidRPr="00131422">
        <w:t>egységbe</w:t>
      </w:r>
      <w:proofErr w:type="spellEnd"/>
      <w:r w:rsidRPr="00131422">
        <w:t xml:space="preserve"> </w:t>
      </w:r>
      <w:proofErr w:type="spellStart"/>
      <w:r w:rsidRPr="00131422">
        <w:t>való</w:t>
      </w:r>
      <w:proofErr w:type="spellEnd"/>
      <w:r w:rsidRPr="00131422">
        <w:t xml:space="preserve"> </w:t>
      </w:r>
      <w:proofErr w:type="spellStart"/>
      <w:r w:rsidRPr="00131422">
        <w:t>ölelése</w:t>
      </w:r>
      <w:proofErr w:type="spellEnd"/>
      <w:r w:rsidRPr="00131422">
        <w:t xml:space="preserve">, </w:t>
      </w:r>
      <w:proofErr w:type="spellStart"/>
      <w:r w:rsidRPr="00131422">
        <w:t>amit</w:t>
      </w:r>
      <w:proofErr w:type="spellEnd"/>
      <w:r w:rsidRPr="00131422">
        <w:t xml:space="preserve"> Maritain </w:t>
      </w:r>
      <w:proofErr w:type="spellStart"/>
      <w:r w:rsidRPr="00131422">
        <w:t>szorgalmaz</w:t>
      </w:r>
      <w:proofErr w:type="spellEnd"/>
      <w:r w:rsidRPr="00131422">
        <w:t>.</w:t>
      </w:r>
    </w:p>
    <w:p w:rsidR="00C05905" w:rsidRPr="00347369" w:rsidRDefault="00C05905" w:rsidP="00C05905">
      <w:pPr>
        <w:ind w:right="-2"/>
        <w:jc w:val="both"/>
        <w:rPr>
          <w:lang w:val="hu-HU"/>
        </w:rPr>
      </w:pPr>
      <w:r w:rsidRPr="00131422">
        <w:tab/>
      </w:r>
      <w:proofErr w:type="spellStart"/>
      <w:r w:rsidRPr="00347369">
        <w:t>Ez</w:t>
      </w:r>
      <w:proofErr w:type="spellEnd"/>
      <w:r w:rsidRPr="00347369">
        <w:t xml:space="preserve"> </w:t>
      </w:r>
      <w:proofErr w:type="spellStart"/>
      <w:proofErr w:type="gramStart"/>
      <w:r w:rsidRPr="00347369">
        <w:t>az</w:t>
      </w:r>
      <w:proofErr w:type="spellEnd"/>
      <w:proofErr w:type="gramEnd"/>
      <w:r w:rsidRPr="00347369">
        <w:t xml:space="preserve"> </w:t>
      </w:r>
      <w:proofErr w:type="spellStart"/>
      <w:r w:rsidRPr="00347369">
        <w:t>új</w:t>
      </w:r>
      <w:proofErr w:type="spellEnd"/>
      <w:r w:rsidRPr="00347369">
        <w:t xml:space="preserve"> </w:t>
      </w:r>
      <w:proofErr w:type="spellStart"/>
      <w:r w:rsidRPr="00347369">
        <w:t>út</w:t>
      </w:r>
      <w:proofErr w:type="spellEnd"/>
      <w:r w:rsidRPr="00347369">
        <w:t xml:space="preserve"> Maritain </w:t>
      </w:r>
      <w:proofErr w:type="spellStart"/>
      <w:r w:rsidRPr="00347369">
        <w:t>számára</w:t>
      </w:r>
      <w:proofErr w:type="spellEnd"/>
      <w:r w:rsidRPr="00347369">
        <w:t xml:space="preserve"> </w:t>
      </w:r>
      <w:proofErr w:type="spellStart"/>
      <w:r w:rsidRPr="00347369">
        <w:t>elválaszthatatlan</w:t>
      </w:r>
      <w:proofErr w:type="spellEnd"/>
      <w:r w:rsidRPr="00347369">
        <w:t xml:space="preserve"> a </w:t>
      </w:r>
      <w:proofErr w:type="spellStart"/>
      <w:r w:rsidRPr="00347369">
        <w:rPr>
          <w:b/>
        </w:rPr>
        <w:t>keresztény</w:t>
      </w:r>
      <w:proofErr w:type="spellEnd"/>
      <w:r w:rsidRPr="00347369">
        <w:rPr>
          <w:b/>
        </w:rPr>
        <w:t xml:space="preserve"> </w:t>
      </w:r>
      <w:proofErr w:type="spellStart"/>
      <w:r w:rsidRPr="00347369">
        <w:rPr>
          <w:b/>
        </w:rPr>
        <w:t>eszmeiségtől</w:t>
      </w:r>
      <w:proofErr w:type="spellEnd"/>
      <w:r w:rsidRPr="00347369">
        <w:t xml:space="preserve">. </w:t>
      </w:r>
      <w:proofErr w:type="spellStart"/>
      <w:r w:rsidRPr="00347369">
        <w:t>Jól</w:t>
      </w:r>
      <w:proofErr w:type="spellEnd"/>
      <w:r w:rsidRPr="00347369">
        <w:t xml:space="preserve"> </w:t>
      </w:r>
      <w:proofErr w:type="spellStart"/>
      <w:r w:rsidRPr="00347369">
        <w:t>tudja</w:t>
      </w:r>
      <w:proofErr w:type="spellEnd"/>
      <w:r w:rsidRPr="00347369">
        <w:t xml:space="preserve">, </w:t>
      </w:r>
      <w:proofErr w:type="spellStart"/>
      <w:r w:rsidRPr="00347369">
        <w:t>hogy</w:t>
      </w:r>
      <w:proofErr w:type="spellEnd"/>
      <w:r w:rsidRPr="00347369">
        <w:t xml:space="preserve"> </w:t>
      </w:r>
      <w:proofErr w:type="spellStart"/>
      <w:proofErr w:type="gramStart"/>
      <w:r w:rsidRPr="00347369">
        <w:t>az</w:t>
      </w:r>
      <w:proofErr w:type="spellEnd"/>
      <w:proofErr w:type="gramEnd"/>
      <w:r w:rsidRPr="00347369">
        <w:t xml:space="preserve"> </w:t>
      </w:r>
      <w:proofErr w:type="spellStart"/>
      <w:r w:rsidRPr="00347369">
        <w:t>emberi</w:t>
      </w:r>
      <w:proofErr w:type="spellEnd"/>
      <w:r w:rsidRPr="00347369">
        <w:t xml:space="preserve"> </w:t>
      </w:r>
      <w:proofErr w:type="spellStart"/>
      <w:r w:rsidRPr="00347369">
        <w:t>történelemben</w:t>
      </w:r>
      <w:proofErr w:type="spellEnd"/>
      <w:r w:rsidRPr="00347369">
        <w:t xml:space="preserve"> - </w:t>
      </w:r>
      <w:proofErr w:type="spellStart"/>
      <w:r w:rsidRPr="00347369">
        <w:t>az</w:t>
      </w:r>
      <w:proofErr w:type="spellEnd"/>
      <w:r w:rsidRPr="00347369">
        <w:t xml:space="preserve"> </w:t>
      </w:r>
      <w:proofErr w:type="spellStart"/>
      <w:r w:rsidRPr="00347369">
        <w:t>ókor</w:t>
      </w:r>
      <w:proofErr w:type="spellEnd"/>
      <w:r w:rsidRPr="00347369">
        <w:t xml:space="preserve"> </w:t>
      </w:r>
      <w:proofErr w:type="spellStart"/>
      <w:r w:rsidRPr="00347369">
        <w:t>kozmosz-központúságával</w:t>
      </w:r>
      <w:proofErr w:type="spellEnd"/>
      <w:r w:rsidRPr="00347369">
        <w:t xml:space="preserve"> </w:t>
      </w:r>
      <w:proofErr w:type="spellStart"/>
      <w:r w:rsidRPr="00347369">
        <w:t>szemben</w:t>
      </w:r>
      <w:proofErr w:type="spellEnd"/>
      <w:r w:rsidRPr="00347369">
        <w:t xml:space="preserve">- a </w:t>
      </w:r>
      <w:proofErr w:type="spellStart"/>
      <w:r w:rsidRPr="00347369">
        <w:t>kereszténység</w:t>
      </w:r>
      <w:proofErr w:type="spellEnd"/>
      <w:r w:rsidRPr="00347369">
        <w:t xml:space="preserve"> </w:t>
      </w:r>
      <w:proofErr w:type="spellStart"/>
      <w:r w:rsidRPr="00347369">
        <w:t>hozta</w:t>
      </w:r>
      <w:proofErr w:type="spellEnd"/>
      <w:r w:rsidRPr="00347369">
        <w:t xml:space="preserve"> </w:t>
      </w:r>
      <w:proofErr w:type="spellStart"/>
      <w:r w:rsidRPr="00347369">
        <w:t>az</w:t>
      </w:r>
      <w:proofErr w:type="spellEnd"/>
      <w:r w:rsidRPr="00347369">
        <w:t xml:space="preserve"> </w:t>
      </w:r>
      <w:proofErr w:type="spellStart"/>
      <w:r w:rsidRPr="00347369">
        <w:t>antropológiai</w:t>
      </w:r>
      <w:proofErr w:type="spellEnd"/>
      <w:r w:rsidRPr="00347369">
        <w:t xml:space="preserve"> </w:t>
      </w:r>
      <w:proofErr w:type="spellStart"/>
      <w:r w:rsidRPr="00347369">
        <w:t>fordulatot</w:t>
      </w:r>
      <w:proofErr w:type="spellEnd"/>
      <w:r w:rsidRPr="00347369">
        <w:t xml:space="preserve">, </w:t>
      </w:r>
      <w:proofErr w:type="spellStart"/>
      <w:r w:rsidRPr="00347369">
        <w:t>fedezte</w:t>
      </w:r>
      <w:proofErr w:type="spellEnd"/>
      <w:r w:rsidRPr="00347369">
        <w:t xml:space="preserve"> </w:t>
      </w:r>
      <w:proofErr w:type="spellStart"/>
      <w:r w:rsidRPr="00347369">
        <w:t>fel</w:t>
      </w:r>
      <w:proofErr w:type="spellEnd"/>
      <w:r w:rsidRPr="00347369">
        <w:t xml:space="preserve"> </w:t>
      </w:r>
      <w:proofErr w:type="spellStart"/>
      <w:r w:rsidRPr="00347369">
        <w:t>az</w:t>
      </w:r>
      <w:proofErr w:type="spellEnd"/>
      <w:r w:rsidRPr="00347369">
        <w:t xml:space="preserve"> </w:t>
      </w:r>
      <w:proofErr w:type="spellStart"/>
      <w:r w:rsidRPr="00347369">
        <w:t>emberi</w:t>
      </w:r>
      <w:proofErr w:type="spellEnd"/>
      <w:r w:rsidRPr="00347369">
        <w:t xml:space="preserve"> </w:t>
      </w:r>
      <w:proofErr w:type="spellStart"/>
      <w:r w:rsidRPr="00347369">
        <w:t>személy</w:t>
      </w:r>
      <w:proofErr w:type="spellEnd"/>
      <w:r w:rsidRPr="00347369">
        <w:t xml:space="preserve"> </w:t>
      </w:r>
      <w:proofErr w:type="spellStart"/>
      <w:r w:rsidRPr="00347369">
        <w:t>méltóságát</w:t>
      </w:r>
      <w:proofErr w:type="spellEnd"/>
      <w:r w:rsidRPr="00347369">
        <w:t xml:space="preserve">, s </w:t>
      </w:r>
      <w:proofErr w:type="spellStart"/>
      <w:r w:rsidRPr="00347369">
        <w:t>ugyanakkor</w:t>
      </w:r>
      <w:proofErr w:type="spellEnd"/>
      <w:r w:rsidRPr="00347369">
        <w:t xml:space="preserve"> - </w:t>
      </w:r>
      <w:proofErr w:type="spellStart"/>
      <w:r w:rsidRPr="00347369">
        <w:t>az</w:t>
      </w:r>
      <w:proofErr w:type="spellEnd"/>
      <w:r w:rsidRPr="00347369">
        <w:t xml:space="preserve"> </w:t>
      </w:r>
      <w:proofErr w:type="spellStart"/>
      <w:r w:rsidRPr="00347369">
        <w:t>Egyházban</w:t>
      </w:r>
      <w:proofErr w:type="spellEnd"/>
      <w:r w:rsidRPr="00347369">
        <w:t xml:space="preserve">, mind </w:t>
      </w:r>
      <w:proofErr w:type="spellStart"/>
      <w:r w:rsidRPr="00347369">
        <w:t>testben</w:t>
      </w:r>
      <w:proofErr w:type="spellEnd"/>
      <w:r w:rsidRPr="00347369">
        <w:t xml:space="preserve"> - </w:t>
      </w:r>
      <w:proofErr w:type="spellStart"/>
      <w:r w:rsidRPr="00347369">
        <w:t>rányitotta</w:t>
      </w:r>
      <w:proofErr w:type="spellEnd"/>
      <w:r w:rsidRPr="00347369">
        <w:t xml:space="preserve"> </w:t>
      </w:r>
      <w:proofErr w:type="spellStart"/>
      <w:r w:rsidRPr="00347369">
        <w:t>az</w:t>
      </w:r>
      <w:proofErr w:type="spellEnd"/>
      <w:r w:rsidRPr="00347369">
        <w:t xml:space="preserve"> </w:t>
      </w:r>
      <w:proofErr w:type="spellStart"/>
      <w:r w:rsidRPr="00347369">
        <w:t>emberiség</w:t>
      </w:r>
      <w:proofErr w:type="spellEnd"/>
      <w:r w:rsidRPr="00347369">
        <w:t xml:space="preserve"> </w:t>
      </w:r>
      <w:proofErr w:type="spellStart"/>
      <w:r w:rsidRPr="00347369">
        <w:t>szemét</w:t>
      </w:r>
      <w:proofErr w:type="spellEnd"/>
      <w:r w:rsidRPr="00347369">
        <w:t xml:space="preserve"> a </w:t>
      </w:r>
      <w:proofErr w:type="spellStart"/>
      <w:r w:rsidRPr="00347369">
        <w:t>közösség</w:t>
      </w:r>
      <w:proofErr w:type="spellEnd"/>
      <w:r w:rsidRPr="00347369">
        <w:t xml:space="preserve"> </w:t>
      </w:r>
      <w:proofErr w:type="spellStart"/>
      <w:r w:rsidRPr="00347369">
        <w:t>távlatára</w:t>
      </w:r>
      <w:proofErr w:type="spellEnd"/>
      <w:r w:rsidRPr="00347369">
        <w:t xml:space="preserve">. </w:t>
      </w:r>
      <w:proofErr w:type="spellStart"/>
      <w:r w:rsidRPr="00347369">
        <w:t>Úgy</w:t>
      </w:r>
      <w:proofErr w:type="spellEnd"/>
      <w:r w:rsidRPr="00347369">
        <w:t xml:space="preserve"> </w:t>
      </w:r>
      <w:proofErr w:type="spellStart"/>
      <w:r w:rsidRPr="00347369">
        <w:t>véli</w:t>
      </w:r>
      <w:proofErr w:type="spellEnd"/>
      <w:r w:rsidRPr="00347369">
        <w:t xml:space="preserve">, </w:t>
      </w:r>
      <w:proofErr w:type="spellStart"/>
      <w:r w:rsidRPr="00347369">
        <w:t>ennek</w:t>
      </w:r>
      <w:proofErr w:type="spellEnd"/>
      <w:r w:rsidRPr="00347369">
        <w:t xml:space="preserve"> </w:t>
      </w:r>
      <w:proofErr w:type="spellStart"/>
      <w:proofErr w:type="gramStart"/>
      <w:r w:rsidRPr="00347369">
        <w:t>az</w:t>
      </w:r>
      <w:proofErr w:type="spellEnd"/>
      <w:proofErr w:type="gramEnd"/>
      <w:r w:rsidRPr="00347369">
        <w:t xml:space="preserve"> </w:t>
      </w:r>
      <w:proofErr w:type="spellStart"/>
      <w:r w:rsidRPr="00347369">
        <w:t>eszmének</w:t>
      </w:r>
      <w:proofErr w:type="spellEnd"/>
      <w:r w:rsidRPr="00347369">
        <w:t xml:space="preserve"> </w:t>
      </w:r>
      <w:proofErr w:type="spellStart"/>
      <w:r w:rsidRPr="00347369">
        <w:t>kell</w:t>
      </w:r>
      <w:proofErr w:type="spellEnd"/>
      <w:r w:rsidRPr="00347369">
        <w:t xml:space="preserve"> most </w:t>
      </w:r>
      <w:proofErr w:type="spellStart"/>
      <w:r w:rsidRPr="00347369">
        <w:t>új</w:t>
      </w:r>
      <w:proofErr w:type="spellEnd"/>
      <w:r w:rsidRPr="00347369">
        <w:t xml:space="preserve"> </w:t>
      </w:r>
      <w:proofErr w:type="spellStart"/>
      <w:r w:rsidRPr="00347369">
        <w:t>gyümölcsöket</w:t>
      </w:r>
      <w:proofErr w:type="spellEnd"/>
      <w:r w:rsidRPr="00347369">
        <w:t xml:space="preserve"> </w:t>
      </w:r>
      <w:proofErr w:type="spellStart"/>
      <w:r w:rsidRPr="00347369">
        <w:t>hoznia</w:t>
      </w:r>
      <w:proofErr w:type="spellEnd"/>
      <w:r w:rsidRPr="00347369">
        <w:t xml:space="preserve">, </w:t>
      </w:r>
      <w:proofErr w:type="spellStart"/>
      <w:r w:rsidRPr="00347369">
        <w:t>immár</w:t>
      </w:r>
      <w:proofErr w:type="spellEnd"/>
      <w:r w:rsidRPr="00347369">
        <w:t xml:space="preserve"> a modern </w:t>
      </w:r>
      <w:proofErr w:type="spellStart"/>
      <w:r w:rsidRPr="00347369">
        <w:t>kor</w:t>
      </w:r>
      <w:proofErr w:type="spellEnd"/>
      <w:r w:rsidRPr="00347369">
        <w:t xml:space="preserve"> </w:t>
      </w:r>
      <w:proofErr w:type="spellStart"/>
      <w:r w:rsidRPr="00347369">
        <w:t>talaján</w:t>
      </w:r>
      <w:proofErr w:type="spellEnd"/>
      <w:r w:rsidRPr="00347369">
        <w:t>. ‘</w:t>
      </w:r>
      <w:proofErr w:type="spellStart"/>
      <w:r w:rsidRPr="00347369">
        <w:t>Bensőleg</w:t>
      </w:r>
      <w:proofErr w:type="spellEnd"/>
      <w:r w:rsidRPr="00347369">
        <w:t xml:space="preserve"> </w:t>
      </w:r>
      <w:proofErr w:type="spellStart"/>
      <w:r w:rsidRPr="00347369">
        <w:t>keresztény</w:t>
      </w:r>
      <w:proofErr w:type="spellEnd"/>
      <w:r w:rsidRPr="00347369">
        <w:t xml:space="preserve"> </w:t>
      </w:r>
      <w:proofErr w:type="spellStart"/>
      <w:r w:rsidRPr="00347369">
        <w:t>ihletésű</w:t>
      </w:r>
      <w:proofErr w:type="spellEnd"/>
      <w:r w:rsidRPr="00347369">
        <w:t xml:space="preserve">, </w:t>
      </w:r>
      <w:proofErr w:type="spellStart"/>
      <w:r w:rsidRPr="00347369">
        <w:t>új</w:t>
      </w:r>
      <w:proofErr w:type="spellEnd"/>
      <w:r w:rsidRPr="00347369">
        <w:t xml:space="preserve"> </w:t>
      </w:r>
      <w:proofErr w:type="spellStart"/>
      <w:r w:rsidRPr="00347369">
        <w:t>politikai</w:t>
      </w:r>
      <w:proofErr w:type="spellEnd"/>
      <w:r w:rsidRPr="00347369">
        <w:t xml:space="preserve"> </w:t>
      </w:r>
      <w:proofErr w:type="spellStart"/>
      <w:r w:rsidRPr="00347369">
        <w:t>alakulatok</w:t>
      </w:r>
      <w:proofErr w:type="spellEnd"/>
      <w:r w:rsidRPr="00347369">
        <w:t xml:space="preserve">’, </w:t>
      </w:r>
      <w:proofErr w:type="spellStart"/>
      <w:r w:rsidRPr="00347369">
        <w:t>létrejöttét</w:t>
      </w:r>
      <w:proofErr w:type="spellEnd"/>
      <w:r w:rsidRPr="00347369">
        <w:t xml:space="preserve"> </w:t>
      </w:r>
      <w:proofErr w:type="spellStart"/>
      <w:r w:rsidRPr="00347369">
        <w:t>sürgeti</w:t>
      </w:r>
      <w:proofErr w:type="spellEnd"/>
      <w:r w:rsidRPr="00347369">
        <w:t xml:space="preserve">, </w:t>
      </w:r>
      <w:proofErr w:type="spellStart"/>
      <w:r w:rsidRPr="00347369">
        <w:t>amelyek</w:t>
      </w:r>
      <w:proofErr w:type="spellEnd"/>
      <w:r w:rsidRPr="00347369">
        <w:t xml:space="preserve"> </w:t>
      </w:r>
      <w:proofErr w:type="spellStart"/>
      <w:r w:rsidRPr="00347369">
        <w:t>keresztény</w:t>
      </w:r>
      <w:proofErr w:type="spellEnd"/>
      <w:r w:rsidRPr="00347369">
        <w:t xml:space="preserve"> </w:t>
      </w:r>
      <w:proofErr w:type="spellStart"/>
      <w:r w:rsidRPr="00347369">
        <w:t>eszközöket</w:t>
      </w:r>
      <w:proofErr w:type="spellEnd"/>
      <w:r w:rsidRPr="00347369">
        <w:t xml:space="preserve"> </w:t>
      </w:r>
      <w:proofErr w:type="spellStart"/>
      <w:r w:rsidRPr="00347369">
        <w:t>vetnek</w:t>
      </w:r>
      <w:proofErr w:type="spellEnd"/>
      <w:r w:rsidRPr="00347369">
        <w:t xml:space="preserve"> </w:t>
      </w:r>
      <w:proofErr w:type="spellStart"/>
      <w:r w:rsidRPr="00347369">
        <w:t>latba</w:t>
      </w:r>
      <w:proofErr w:type="spellEnd"/>
      <w:r w:rsidRPr="00347369">
        <w:t xml:space="preserve">, mint </w:t>
      </w:r>
      <w:proofErr w:type="spellStart"/>
      <w:r w:rsidRPr="00347369">
        <w:t>amilyen</w:t>
      </w:r>
      <w:proofErr w:type="spellEnd"/>
      <w:r w:rsidRPr="00347369">
        <w:t xml:space="preserve"> </w:t>
      </w:r>
      <w:proofErr w:type="spellStart"/>
      <w:proofErr w:type="gramStart"/>
      <w:r w:rsidRPr="00347369">
        <w:t>az</w:t>
      </w:r>
      <w:proofErr w:type="spellEnd"/>
      <w:proofErr w:type="gramEnd"/>
      <w:r w:rsidRPr="00347369">
        <w:t xml:space="preserve"> </w:t>
      </w:r>
      <w:proofErr w:type="spellStart"/>
      <w:r w:rsidRPr="00347369">
        <w:t>igazságosság</w:t>
      </w:r>
      <w:proofErr w:type="spellEnd"/>
      <w:r w:rsidRPr="00347369">
        <w:t xml:space="preserve">, a </w:t>
      </w:r>
      <w:proofErr w:type="spellStart"/>
      <w:r w:rsidRPr="00347369">
        <w:t>demokrácia</w:t>
      </w:r>
      <w:proofErr w:type="spellEnd"/>
      <w:r w:rsidRPr="00347369">
        <w:t xml:space="preserve"> </w:t>
      </w:r>
      <w:proofErr w:type="spellStart"/>
      <w:r w:rsidRPr="00347369">
        <w:t>és</w:t>
      </w:r>
      <w:proofErr w:type="spellEnd"/>
      <w:r w:rsidRPr="00347369">
        <w:t xml:space="preserve"> a </w:t>
      </w:r>
      <w:proofErr w:type="spellStart"/>
      <w:r w:rsidRPr="00347369">
        <w:t>társadalmi</w:t>
      </w:r>
      <w:proofErr w:type="spellEnd"/>
      <w:r w:rsidRPr="00347369">
        <w:t xml:space="preserve"> </w:t>
      </w:r>
      <w:proofErr w:type="spellStart"/>
      <w:r w:rsidRPr="00347369">
        <w:t>szolidaritás</w:t>
      </w:r>
      <w:proofErr w:type="spellEnd"/>
      <w:r w:rsidRPr="00347369">
        <w:t>.</w:t>
      </w:r>
    </w:p>
    <w:p w:rsidR="00C05905" w:rsidRPr="00131422" w:rsidRDefault="00C05905" w:rsidP="00C05905">
      <w:pPr>
        <w:ind w:right="-2"/>
        <w:jc w:val="both"/>
        <w:rPr>
          <w:lang w:val="hu-HU"/>
        </w:rPr>
      </w:pPr>
      <w:r w:rsidRPr="00131422">
        <w:tab/>
        <w:t xml:space="preserve">Maritain </w:t>
      </w:r>
      <w:proofErr w:type="spellStart"/>
      <w:r w:rsidRPr="00131422">
        <w:t>egyik</w:t>
      </w:r>
      <w:proofErr w:type="spellEnd"/>
      <w:r w:rsidRPr="00131422">
        <w:t xml:space="preserve"> </w:t>
      </w:r>
      <w:proofErr w:type="spellStart"/>
      <w:r w:rsidRPr="00131422">
        <w:t>neves</w:t>
      </w:r>
      <w:proofErr w:type="spellEnd"/>
      <w:r w:rsidRPr="00131422">
        <w:t xml:space="preserve"> </w:t>
      </w:r>
      <w:proofErr w:type="spellStart"/>
      <w:r w:rsidRPr="00131422">
        <w:t>szakértője</w:t>
      </w:r>
      <w:proofErr w:type="spellEnd"/>
      <w:r w:rsidRPr="00131422">
        <w:t xml:space="preserve">, </w:t>
      </w:r>
      <w:r w:rsidRPr="00131422">
        <w:rPr>
          <w:b/>
        </w:rPr>
        <w:t xml:space="preserve">Roberto </w:t>
      </w:r>
      <w:proofErr w:type="spellStart"/>
      <w:r w:rsidRPr="00131422">
        <w:rPr>
          <w:b/>
        </w:rPr>
        <w:t>Papini</w:t>
      </w:r>
      <w:proofErr w:type="spellEnd"/>
      <w:r w:rsidRPr="00131422">
        <w:t xml:space="preserve"> </w:t>
      </w:r>
      <w:proofErr w:type="spellStart"/>
      <w:r w:rsidRPr="00131422">
        <w:t>szerint</w:t>
      </w:r>
      <w:proofErr w:type="spellEnd"/>
      <w:r w:rsidRPr="00131422">
        <w:t xml:space="preserve"> a </w:t>
      </w:r>
      <w:proofErr w:type="spellStart"/>
      <w:r w:rsidRPr="00131422">
        <w:t>Teljes</w:t>
      </w:r>
      <w:proofErr w:type="spellEnd"/>
      <w:r w:rsidRPr="00131422">
        <w:t xml:space="preserve"> </w:t>
      </w:r>
      <w:proofErr w:type="spellStart"/>
      <w:r w:rsidRPr="00131422">
        <w:t>humanizmus</w:t>
      </w:r>
      <w:proofErr w:type="spellEnd"/>
      <w:r w:rsidRPr="00131422">
        <w:t xml:space="preserve"> </w:t>
      </w:r>
      <w:proofErr w:type="spellStart"/>
      <w:r w:rsidRPr="00131422">
        <w:t>közösségi</w:t>
      </w:r>
      <w:proofErr w:type="spellEnd"/>
      <w:r w:rsidRPr="00131422">
        <w:t xml:space="preserve"> </w:t>
      </w:r>
      <w:proofErr w:type="spellStart"/>
      <w:r w:rsidRPr="00131422">
        <w:t>perszonalizmusa</w:t>
      </w:r>
      <w:proofErr w:type="spellEnd"/>
      <w:r w:rsidRPr="00131422">
        <w:t xml:space="preserve"> ma is </w:t>
      </w:r>
      <w:proofErr w:type="spellStart"/>
      <w:r w:rsidRPr="00131422">
        <w:t>aktuális</w:t>
      </w:r>
      <w:proofErr w:type="spellEnd"/>
      <w:r w:rsidRPr="00131422">
        <w:t xml:space="preserve">. </w:t>
      </w:r>
      <w:proofErr w:type="spellStart"/>
      <w:proofErr w:type="gramStart"/>
      <w:r w:rsidRPr="00131422">
        <w:t>Az</w:t>
      </w:r>
      <w:proofErr w:type="spellEnd"/>
      <w:proofErr w:type="gramEnd"/>
      <w:r w:rsidRPr="00131422">
        <w:t xml:space="preserve"> </w:t>
      </w:r>
      <w:proofErr w:type="spellStart"/>
      <w:r w:rsidRPr="00131422">
        <w:t>eltelt</w:t>
      </w:r>
      <w:proofErr w:type="spellEnd"/>
      <w:r w:rsidRPr="00131422">
        <w:t xml:space="preserve"> </w:t>
      </w:r>
      <w:proofErr w:type="spellStart"/>
      <w:r w:rsidRPr="00131422">
        <w:t>bő</w:t>
      </w:r>
      <w:proofErr w:type="spellEnd"/>
      <w:r w:rsidRPr="00131422">
        <w:t xml:space="preserve"> </w:t>
      </w:r>
      <w:proofErr w:type="spellStart"/>
      <w:r w:rsidRPr="00131422">
        <w:t>félévszázad</w:t>
      </w:r>
      <w:proofErr w:type="spellEnd"/>
      <w:r w:rsidRPr="00131422">
        <w:t xml:space="preserve"> </w:t>
      </w:r>
      <w:proofErr w:type="spellStart"/>
      <w:r w:rsidRPr="00131422">
        <w:t>megmutatta</w:t>
      </w:r>
      <w:proofErr w:type="spellEnd"/>
      <w:r w:rsidRPr="00131422">
        <w:t xml:space="preserve"> </w:t>
      </w:r>
      <w:proofErr w:type="spellStart"/>
      <w:r w:rsidRPr="00131422">
        <w:t>az</w:t>
      </w:r>
      <w:proofErr w:type="spellEnd"/>
      <w:r w:rsidRPr="00131422">
        <w:t xml:space="preserve"> </w:t>
      </w:r>
      <w:proofErr w:type="spellStart"/>
      <w:r w:rsidRPr="00131422">
        <w:t>antropocentrikus</w:t>
      </w:r>
      <w:proofErr w:type="spellEnd"/>
      <w:r w:rsidRPr="00131422">
        <w:t xml:space="preserve"> </w:t>
      </w:r>
      <w:proofErr w:type="spellStart"/>
      <w:r w:rsidRPr="00131422">
        <w:t>humanizmusok</w:t>
      </w:r>
      <w:proofErr w:type="spellEnd"/>
      <w:r w:rsidRPr="00131422">
        <w:t xml:space="preserve"> </w:t>
      </w:r>
      <w:proofErr w:type="spellStart"/>
      <w:r w:rsidRPr="00131422">
        <w:t>válságát</w:t>
      </w:r>
      <w:proofErr w:type="spellEnd"/>
      <w:r w:rsidRPr="00131422">
        <w:t>. A Maritain-</w:t>
      </w:r>
      <w:proofErr w:type="spellStart"/>
      <w:r w:rsidRPr="00131422">
        <w:t>i</w:t>
      </w:r>
      <w:proofErr w:type="spellEnd"/>
      <w:r w:rsidRPr="00131422">
        <w:t xml:space="preserve"> </w:t>
      </w:r>
      <w:proofErr w:type="spellStart"/>
      <w:r w:rsidRPr="00131422">
        <w:t>gondolat</w:t>
      </w:r>
      <w:proofErr w:type="spellEnd"/>
      <w:r w:rsidRPr="00131422">
        <w:t xml:space="preserve"> </w:t>
      </w:r>
      <w:proofErr w:type="spellStart"/>
      <w:r w:rsidRPr="00131422">
        <w:t>tehát</w:t>
      </w:r>
      <w:proofErr w:type="spellEnd"/>
      <w:r w:rsidRPr="00131422">
        <w:t xml:space="preserve"> </w:t>
      </w:r>
      <w:proofErr w:type="spellStart"/>
      <w:r w:rsidRPr="00131422">
        <w:t>messzemenőleg</w:t>
      </w:r>
      <w:proofErr w:type="spellEnd"/>
      <w:r w:rsidRPr="00131422">
        <w:t xml:space="preserve"> </w:t>
      </w:r>
      <w:proofErr w:type="spellStart"/>
      <w:r w:rsidRPr="00131422">
        <w:t>igazolódott</w:t>
      </w:r>
      <w:proofErr w:type="spellEnd"/>
      <w:r w:rsidRPr="00131422">
        <w:t xml:space="preserve">. ‘A </w:t>
      </w:r>
      <w:proofErr w:type="spellStart"/>
      <w:r w:rsidRPr="00131422">
        <w:t>perszonalista</w:t>
      </w:r>
      <w:proofErr w:type="spellEnd"/>
      <w:r w:rsidRPr="00131422">
        <w:t xml:space="preserve"> </w:t>
      </w:r>
      <w:proofErr w:type="spellStart"/>
      <w:r w:rsidRPr="00131422">
        <w:t>és</w:t>
      </w:r>
      <w:proofErr w:type="spellEnd"/>
      <w:r w:rsidRPr="00131422">
        <w:t xml:space="preserve"> </w:t>
      </w:r>
      <w:proofErr w:type="spellStart"/>
      <w:r w:rsidRPr="00131422">
        <w:t>közösségi</w:t>
      </w:r>
      <w:proofErr w:type="spellEnd"/>
      <w:r w:rsidRPr="00131422">
        <w:t xml:space="preserve"> </w:t>
      </w:r>
      <w:proofErr w:type="spellStart"/>
      <w:r w:rsidRPr="00131422">
        <w:t>társadalom</w:t>
      </w:r>
      <w:proofErr w:type="spellEnd"/>
      <w:r w:rsidRPr="00131422">
        <w:t xml:space="preserve"> - </w:t>
      </w:r>
      <w:proofErr w:type="spellStart"/>
      <w:proofErr w:type="gramStart"/>
      <w:r w:rsidRPr="00131422">
        <w:t>olyan</w:t>
      </w:r>
      <w:proofErr w:type="spellEnd"/>
      <w:r w:rsidRPr="00131422">
        <w:t xml:space="preserve">  </w:t>
      </w:r>
      <w:proofErr w:type="spellStart"/>
      <w:r w:rsidRPr="00131422">
        <w:t>követelmény</w:t>
      </w:r>
      <w:proofErr w:type="spellEnd"/>
      <w:proofErr w:type="gramEnd"/>
      <w:r w:rsidRPr="00131422">
        <w:t xml:space="preserve">, </w:t>
      </w:r>
      <w:proofErr w:type="spellStart"/>
      <w:r w:rsidRPr="00131422">
        <w:t>amelyet</w:t>
      </w:r>
      <w:proofErr w:type="spellEnd"/>
      <w:r w:rsidRPr="00131422">
        <w:t xml:space="preserve"> </w:t>
      </w:r>
      <w:proofErr w:type="spellStart"/>
      <w:smartTag w:uri="urn:schemas-microsoft-com:office:smarttags" w:element="place">
        <w:smartTag w:uri="urn:schemas-microsoft-com:office:smarttags" w:element="City">
          <w:r w:rsidRPr="00131422">
            <w:t>minden</w:t>
          </w:r>
        </w:smartTag>
      </w:smartTag>
      <w:proofErr w:type="spellEnd"/>
      <w:r w:rsidRPr="00131422">
        <w:t xml:space="preserve"> </w:t>
      </w:r>
      <w:proofErr w:type="spellStart"/>
      <w:r w:rsidRPr="00131422">
        <w:t>korszakban</w:t>
      </w:r>
      <w:proofErr w:type="spellEnd"/>
      <w:r w:rsidRPr="00131422">
        <w:t xml:space="preserve"> </w:t>
      </w:r>
      <w:proofErr w:type="spellStart"/>
      <w:r w:rsidRPr="00131422">
        <w:t>újra</w:t>
      </w:r>
      <w:proofErr w:type="spellEnd"/>
      <w:r w:rsidRPr="00131422">
        <w:t xml:space="preserve"> </w:t>
      </w:r>
      <w:proofErr w:type="spellStart"/>
      <w:r w:rsidRPr="00131422">
        <w:t>kell</w:t>
      </w:r>
      <w:proofErr w:type="spellEnd"/>
      <w:r w:rsidRPr="00131422">
        <w:t xml:space="preserve"> </w:t>
      </w:r>
      <w:proofErr w:type="spellStart"/>
      <w:r w:rsidRPr="00131422">
        <w:t>fogalmazni</w:t>
      </w:r>
      <w:proofErr w:type="spellEnd"/>
      <w:r w:rsidRPr="00131422">
        <w:t xml:space="preserve"> </w:t>
      </w:r>
      <w:proofErr w:type="spellStart"/>
      <w:r w:rsidRPr="00131422">
        <w:t>annak</w:t>
      </w:r>
      <w:proofErr w:type="spellEnd"/>
      <w:r w:rsidRPr="00131422">
        <w:t xml:space="preserve"> </w:t>
      </w:r>
      <w:proofErr w:type="spellStart"/>
      <w:r w:rsidRPr="00131422">
        <w:t>jellegzetessége</w:t>
      </w:r>
      <w:proofErr w:type="spellEnd"/>
      <w:r w:rsidRPr="00131422">
        <w:t xml:space="preserve"> </w:t>
      </w:r>
      <w:proofErr w:type="spellStart"/>
      <w:r w:rsidRPr="00131422">
        <w:t>szerint</w:t>
      </w:r>
      <w:proofErr w:type="spellEnd"/>
      <w:r w:rsidRPr="00131422">
        <w:t xml:space="preserve">. </w:t>
      </w:r>
      <w:proofErr w:type="spellStart"/>
      <w:proofErr w:type="gramStart"/>
      <w:r w:rsidRPr="00131422">
        <w:t>Az</w:t>
      </w:r>
      <w:proofErr w:type="spellEnd"/>
      <w:proofErr w:type="gramEnd"/>
      <w:r w:rsidRPr="00131422">
        <w:t xml:space="preserve"> </w:t>
      </w:r>
      <w:proofErr w:type="spellStart"/>
      <w:r w:rsidRPr="00131422">
        <w:t>ilyen</w:t>
      </w:r>
      <w:proofErr w:type="spellEnd"/>
      <w:r w:rsidRPr="00131422">
        <w:t xml:space="preserve"> </w:t>
      </w:r>
      <w:proofErr w:type="spellStart"/>
      <w:r w:rsidRPr="00131422">
        <w:t>társadalom</w:t>
      </w:r>
      <w:proofErr w:type="spellEnd"/>
      <w:r w:rsidRPr="00131422">
        <w:t xml:space="preserve"> </w:t>
      </w:r>
      <w:proofErr w:type="spellStart"/>
      <w:r w:rsidRPr="00131422">
        <w:t>megnyílást</w:t>
      </w:r>
      <w:proofErr w:type="spellEnd"/>
      <w:r w:rsidRPr="00131422">
        <w:t xml:space="preserve"> </w:t>
      </w:r>
      <w:proofErr w:type="spellStart"/>
      <w:r w:rsidRPr="00131422">
        <w:t>feltételez</w:t>
      </w:r>
      <w:proofErr w:type="spellEnd"/>
      <w:r w:rsidRPr="00131422">
        <w:t xml:space="preserve"> a </w:t>
      </w:r>
      <w:proofErr w:type="spellStart"/>
      <w:r w:rsidRPr="00131422">
        <w:t>személy</w:t>
      </w:r>
      <w:proofErr w:type="spellEnd"/>
      <w:r w:rsidRPr="00131422">
        <w:t xml:space="preserve"> </w:t>
      </w:r>
      <w:proofErr w:type="spellStart"/>
      <w:r w:rsidRPr="00131422">
        <w:t>valamennyi</w:t>
      </w:r>
      <w:proofErr w:type="spellEnd"/>
      <w:r w:rsidRPr="00131422">
        <w:t xml:space="preserve"> </w:t>
      </w:r>
      <w:proofErr w:type="spellStart"/>
      <w:r w:rsidRPr="00131422">
        <w:t>dimenziója</w:t>
      </w:r>
      <w:proofErr w:type="spellEnd"/>
      <w:r w:rsidRPr="00131422">
        <w:t xml:space="preserve"> </w:t>
      </w:r>
      <w:proofErr w:type="spellStart"/>
      <w:r w:rsidRPr="00131422">
        <w:t>felé</w:t>
      </w:r>
      <w:proofErr w:type="spellEnd"/>
      <w:r w:rsidRPr="00131422">
        <w:t xml:space="preserve">. </w:t>
      </w:r>
      <w:proofErr w:type="spellStart"/>
      <w:r w:rsidRPr="00131422">
        <w:t>Segít</w:t>
      </w:r>
      <w:proofErr w:type="spellEnd"/>
      <w:r w:rsidRPr="00131422">
        <w:t xml:space="preserve">, </w:t>
      </w:r>
      <w:proofErr w:type="spellStart"/>
      <w:r w:rsidRPr="00131422">
        <w:t>hogy</w:t>
      </w:r>
      <w:proofErr w:type="spellEnd"/>
      <w:r w:rsidRPr="00131422">
        <w:t xml:space="preserve"> </w:t>
      </w:r>
      <w:proofErr w:type="spellStart"/>
      <w:r w:rsidRPr="00131422">
        <w:t>jobban</w:t>
      </w:r>
      <w:proofErr w:type="spellEnd"/>
      <w:r w:rsidRPr="00131422">
        <w:t xml:space="preserve"> </w:t>
      </w:r>
      <w:proofErr w:type="spellStart"/>
      <w:r w:rsidRPr="00131422">
        <w:t>lássuk</w:t>
      </w:r>
      <w:proofErr w:type="spellEnd"/>
      <w:r w:rsidRPr="00131422">
        <w:t xml:space="preserve"> a </w:t>
      </w:r>
      <w:proofErr w:type="spellStart"/>
      <w:r w:rsidRPr="00131422">
        <w:t>szekularizált</w:t>
      </w:r>
      <w:proofErr w:type="spellEnd"/>
      <w:r w:rsidRPr="00131422">
        <w:t xml:space="preserve"> </w:t>
      </w:r>
      <w:proofErr w:type="spellStart"/>
      <w:r w:rsidRPr="00131422">
        <w:t>társadalom</w:t>
      </w:r>
      <w:proofErr w:type="spellEnd"/>
      <w:r w:rsidRPr="00131422">
        <w:t xml:space="preserve"> </w:t>
      </w:r>
      <w:proofErr w:type="spellStart"/>
      <w:r w:rsidRPr="00131422">
        <w:t>korlátait</w:t>
      </w:r>
      <w:proofErr w:type="spellEnd"/>
      <w:r w:rsidRPr="00131422">
        <w:t xml:space="preserve">, </w:t>
      </w:r>
      <w:proofErr w:type="spellStart"/>
      <w:r w:rsidRPr="00131422">
        <w:t>és</w:t>
      </w:r>
      <w:proofErr w:type="spellEnd"/>
      <w:r w:rsidRPr="00131422">
        <w:t xml:space="preserve"> </w:t>
      </w:r>
      <w:proofErr w:type="spellStart"/>
      <w:r w:rsidRPr="00131422">
        <w:t>segít</w:t>
      </w:r>
      <w:proofErr w:type="spellEnd"/>
      <w:r w:rsidRPr="00131422">
        <w:t xml:space="preserve"> </w:t>
      </w:r>
      <w:proofErr w:type="spellStart"/>
      <w:r w:rsidRPr="00131422">
        <w:t>visszahozni</w:t>
      </w:r>
      <w:proofErr w:type="spellEnd"/>
      <w:r w:rsidRPr="00131422">
        <w:t xml:space="preserve"> </w:t>
      </w:r>
      <w:proofErr w:type="spellStart"/>
      <w:r w:rsidRPr="00131422">
        <w:t>az</w:t>
      </w:r>
      <w:proofErr w:type="spellEnd"/>
      <w:r w:rsidRPr="00131422">
        <w:t xml:space="preserve"> ‘</w:t>
      </w:r>
      <w:proofErr w:type="spellStart"/>
      <w:r w:rsidRPr="00131422">
        <w:t>utópiát</w:t>
      </w:r>
      <w:proofErr w:type="spellEnd"/>
      <w:r w:rsidRPr="00131422">
        <w:t xml:space="preserve">’, </w:t>
      </w:r>
      <w:proofErr w:type="spellStart"/>
      <w:r w:rsidRPr="00131422">
        <w:t>hogy</w:t>
      </w:r>
      <w:proofErr w:type="spellEnd"/>
      <w:r w:rsidRPr="00131422">
        <w:t xml:space="preserve"> </w:t>
      </w:r>
      <w:proofErr w:type="spellStart"/>
      <w:r w:rsidRPr="00131422">
        <w:t>az</w:t>
      </w:r>
      <w:proofErr w:type="spellEnd"/>
      <w:r w:rsidRPr="00131422">
        <w:t xml:space="preserve"> </w:t>
      </w:r>
      <w:proofErr w:type="spellStart"/>
      <w:r w:rsidRPr="00131422">
        <w:t>emberi</w:t>
      </w:r>
      <w:proofErr w:type="spellEnd"/>
      <w:r w:rsidRPr="00131422">
        <w:t xml:space="preserve"> </w:t>
      </w:r>
      <w:proofErr w:type="spellStart"/>
      <w:r w:rsidRPr="00131422">
        <w:t>társadalmak</w:t>
      </w:r>
      <w:proofErr w:type="spellEnd"/>
      <w:r w:rsidRPr="00131422">
        <w:t xml:space="preserve"> </w:t>
      </w:r>
      <w:proofErr w:type="spellStart"/>
      <w:r w:rsidRPr="00131422">
        <w:t>közbeléphetnek</w:t>
      </w:r>
      <w:proofErr w:type="spellEnd"/>
      <w:r w:rsidRPr="00131422">
        <w:t xml:space="preserve"> a </w:t>
      </w:r>
      <w:proofErr w:type="spellStart"/>
      <w:r w:rsidRPr="00131422">
        <w:t>személy</w:t>
      </w:r>
      <w:proofErr w:type="spellEnd"/>
      <w:r w:rsidRPr="00131422">
        <w:t xml:space="preserve"> </w:t>
      </w:r>
      <w:proofErr w:type="spellStart"/>
      <w:r w:rsidRPr="00131422">
        <w:t>sorsának</w:t>
      </w:r>
      <w:proofErr w:type="spellEnd"/>
      <w:r w:rsidRPr="00131422">
        <w:t xml:space="preserve"> </w:t>
      </w:r>
      <w:proofErr w:type="spellStart"/>
      <w:r w:rsidRPr="00131422">
        <w:t>alakítása</w:t>
      </w:r>
      <w:proofErr w:type="spellEnd"/>
      <w:r w:rsidRPr="00131422">
        <w:t xml:space="preserve"> </w:t>
      </w:r>
      <w:proofErr w:type="spellStart"/>
      <w:r w:rsidRPr="00131422">
        <w:t>érdekében</w:t>
      </w:r>
      <w:proofErr w:type="spellEnd"/>
      <w:r w:rsidRPr="00131422">
        <w:t xml:space="preserve">’. </w:t>
      </w:r>
    </w:p>
    <w:p w:rsidR="00C05905" w:rsidRPr="00131422" w:rsidRDefault="00C05905" w:rsidP="00C05905">
      <w:pPr>
        <w:ind w:right="-2"/>
        <w:jc w:val="both"/>
        <w:rPr>
          <w:lang w:val="hu-HU"/>
        </w:rPr>
      </w:pPr>
      <w:r w:rsidRPr="00131422">
        <w:tab/>
        <w:t xml:space="preserve">A </w:t>
      </w:r>
      <w:proofErr w:type="spellStart"/>
      <w:r w:rsidRPr="00131422">
        <w:t>Teljes</w:t>
      </w:r>
      <w:proofErr w:type="spellEnd"/>
      <w:r w:rsidRPr="00131422">
        <w:t xml:space="preserve"> </w:t>
      </w:r>
      <w:proofErr w:type="spellStart"/>
      <w:r w:rsidRPr="00131422">
        <w:t>humanizmus</w:t>
      </w:r>
      <w:proofErr w:type="spellEnd"/>
      <w:r w:rsidRPr="00131422">
        <w:t xml:space="preserve"> </w:t>
      </w:r>
      <w:proofErr w:type="spellStart"/>
      <w:r w:rsidRPr="00131422">
        <w:t>után</w:t>
      </w:r>
      <w:proofErr w:type="spellEnd"/>
      <w:r w:rsidRPr="00131422">
        <w:t xml:space="preserve"> </w:t>
      </w:r>
      <w:proofErr w:type="spellStart"/>
      <w:r w:rsidRPr="00131422">
        <w:t>tizenöt</w:t>
      </w:r>
      <w:proofErr w:type="spellEnd"/>
      <w:r w:rsidRPr="00131422">
        <w:t xml:space="preserve"> </w:t>
      </w:r>
      <w:proofErr w:type="spellStart"/>
      <w:r w:rsidRPr="00131422">
        <w:t>év</w:t>
      </w:r>
      <w:proofErr w:type="spellEnd"/>
      <w:r w:rsidRPr="00131422">
        <w:t xml:space="preserve"> </w:t>
      </w:r>
      <w:proofErr w:type="spellStart"/>
      <w:r w:rsidRPr="00131422">
        <w:t>telt</w:t>
      </w:r>
      <w:proofErr w:type="spellEnd"/>
      <w:r w:rsidRPr="00131422">
        <w:t xml:space="preserve"> el </w:t>
      </w:r>
      <w:proofErr w:type="spellStart"/>
      <w:proofErr w:type="gramStart"/>
      <w:r w:rsidRPr="00131422">
        <w:t>Az</w:t>
      </w:r>
      <w:proofErr w:type="spellEnd"/>
      <w:proofErr w:type="gramEnd"/>
      <w:r w:rsidRPr="00131422">
        <w:t xml:space="preserve"> ember </w:t>
      </w:r>
      <w:proofErr w:type="spellStart"/>
      <w:r w:rsidRPr="00131422">
        <w:t>és</w:t>
      </w:r>
      <w:proofErr w:type="spellEnd"/>
      <w:r w:rsidRPr="00131422">
        <w:t xml:space="preserve"> </w:t>
      </w:r>
      <w:proofErr w:type="spellStart"/>
      <w:r w:rsidRPr="00131422">
        <w:t>az</w:t>
      </w:r>
      <w:proofErr w:type="spellEnd"/>
      <w:r w:rsidRPr="00131422">
        <w:t xml:space="preserve"> </w:t>
      </w:r>
      <w:proofErr w:type="spellStart"/>
      <w:r w:rsidRPr="00131422">
        <w:t>állam</w:t>
      </w:r>
      <w:proofErr w:type="spellEnd"/>
      <w:r w:rsidRPr="00131422">
        <w:t xml:space="preserve"> </w:t>
      </w:r>
      <w:proofErr w:type="spellStart"/>
      <w:r w:rsidRPr="00131422">
        <w:t>megszületéséig</w:t>
      </w:r>
      <w:proofErr w:type="spellEnd"/>
      <w:r w:rsidRPr="00131422">
        <w:t xml:space="preserve">, </w:t>
      </w:r>
      <w:proofErr w:type="spellStart"/>
      <w:r w:rsidRPr="00131422">
        <w:t>amely</w:t>
      </w:r>
      <w:proofErr w:type="spellEnd"/>
      <w:r w:rsidRPr="00131422">
        <w:t xml:space="preserve"> </w:t>
      </w:r>
      <w:proofErr w:type="spellStart"/>
      <w:r w:rsidRPr="00131422">
        <w:t>sokak</w:t>
      </w:r>
      <w:proofErr w:type="spellEnd"/>
      <w:r w:rsidRPr="00131422">
        <w:t xml:space="preserve"> </w:t>
      </w:r>
      <w:proofErr w:type="spellStart"/>
      <w:r w:rsidRPr="00131422">
        <w:t>szerint</w:t>
      </w:r>
      <w:proofErr w:type="spellEnd"/>
      <w:r w:rsidRPr="00131422">
        <w:t xml:space="preserve"> Maritain </w:t>
      </w:r>
      <w:proofErr w:type="spellStart"/>
      <w:r w:rsidRPr="00131422">
        <w:t>legérettebb</w:t>
      </w:r>
      <w:proofErr w:type="spellEnd"/>
      <w:r w:rsidRPr="00131422">
        <w:t xml:space="preserve"> </w:t>
      </w:r>
      <w:proofErr w:type="spellStart"/>
      <w:r w:rsidRPr="00131422">
        <w:t>munkája</w:t>
      </w:r>
      <w:proofErr w:type="spellEnd"/>
      <w:r w:rsidRPr="00131422">
        <w:t>.</w:t>
      </w:r>
      <w:r w:rsidRPr="00131422">
        <w:rPr>
          <w:lang w:val="hu-HU"/>
        </w:rPr>
        <w:t xml:space="preserve"> Maritain az állam-eszményt is </w:t>
      </w:r>
      <w:proofErr w:type="spellStart"/>
      <w:r w:rsidRPr="00131422">
        <w:rPr>
          <w:lang w:val="hu-HU"/>
        </w:rPr>
        <w:t>újraértelmezi</w:t>
      </w:r>
      <w:proofErr w:type="spellEnd"/>
      <w:r w:rsidRPr="00131422">
        <w:rPr>
          <w:lang w:val="hu-HU"/>
        </w:rPr>
        <w:t xml:space="preserve"> nézetei fényében, így egyfajta </w:t>
      </w:r>
      <w:r w:rsidRPr="00131422">
        <w:rPr>
          <w:b/>
          <w:lang w:val="hu-HU"/>
        </w:rPr>
        <w:t>perszonalista állameszményt</w:t>
      </w:r>
      <w:r w:rsidRPr="00131422">
        <w:rPr>
          <w:lang w:val="hu-HU"/>
        </w:rPr>
        <w:t xml:space="preserve"> dolgoz ki. Mit is jelent ez? ‘</w:t>
      </w:r>
      <w:r w:rsidRPr="00DE21AC">
        <w:rPr>
          <w:highlight w:val="yellow"/>
          <w:lang w:val="hu-HU"/>
        </w:rPr>
        <w:t xml:space="preserve">Az állam - írja - nem valamiféle </w:t>
      </w:r>
      <w:proofErr w:type="gramStart"/>
      <w:r w:rsidRPr="00DE21AC">
        <w:rPr>
          <w:highlight w:val="yellow"/>
          <w:lang w:val="hu-HU"/>
        </w:rPr>
        <w:t>kollektív</w:t>
      </w:r>
      <w:proofErr w:type="gramEnd"/>
      <w:r w:rsidRPr="00DE21AC">
        <w:rPr>
          <w:highlight w:val="yellow"/>
          <w:lang w:val="hu-HU"/>
        </w:rPr>
        <w:t xml:space="preserve"> szuperember, csupán eszköz az ember szolgálatára’</w:t>
      </w:r>
      <w:r w:rsidRPr="00131422">
        <w:rPr>
          <w:lang w:val="hu-HU"/>
        </w:rPr>
        <w:t xml:space="preserve">. Amint a dolgok és az </w:t>
      </w:r>
      <w:proofErr w:type="gramStart"/>
      <w:r w:rsidRPr="00131422">
        <w:rPr>
          <w:lang w:val="hu-HU"/>
        </w:rPr>
        <w:t>ember</w:t>
      </w:r>
      <w:proofErr w:type="gramEnd"/>
      <w:r w:rsidRPr="00131422">
        <w:rPr>
          <w:lang w:val="hu-HU"/>
        </w:rPr>
        <w:t xml:space="preserve"> mint személy viszonyában, úgy itt is, a személy és az állam küzdelmében a személynek ad elsőséget. Ezzel túllépi az államról szőtt abszolutista, totalitárius és kollektivista elképzeléseket egyaránt. Az </w:t>
      </w:r>
      <w:proofErr w:type="gramStart"/>
      <w:r w:rsidRPr="00131422">
        <w:rPr>
          <w:lang w:val="hu-HU"/>
        </w:rPr>
        <w:t>abszolutizmus</w:t>
      </w:r>
      <w:proofErr w:type="gramEnd"/>
      <w:r w:rsidRPr="00131422">
        <w:rPr>
          <w:lang w:val="hu-HU"/>
        </w:rPr>
        <w:t xml:space="preserve">, amely az államot már-már transzcendenssé tette az állampolgárokkal szemben, a totalitarizmust, amely az államot, mint totalitást, a társadalom fölé helyezte, a kollektivizmust, amely a közösséget tekintette magánvalónak, az egyes embert pedig csak a kollektíva alkatrészének. Maritain elvetette a szuverenitás elméletét is, amely bizonyos ponton túl </w:t>
      </w:r>
      <w:r w:rsidRPr="00131422">
        <w:rPr>
          <w:lang w:val="hu-HU"/>
        </w:rPr>
        <w:lastRenderedPageBreak/>
        <w:t>a nemzetközi kapcsolatok gátjává válhat, de ‘befelé’ is helytelen, mert az államot szintén az állampolgárok fölé helyezi.</w:t>
      </w:r>
    </w:p>
    <w:p w:rsidR="00C05905" w:rsidRPr="00131422" w:rsidRDefault="00C05905" w:rsidP="00C05905">
      <w:pPr>
        <w:ind w:right="-2"/>
        <w:jc w:val="both"/>
        <w:rPr>
          <w:lang w:val="hu-HU"/>
        </w:rPr>
      </w:pPr>
      <w:r w:rsidRPr="00131422">
        <w:rPr>
          <w:lang w:val="hu-HU"/>
        </w:rPr>
        <w:tab/>
        <w:t xml:space="preserve">Eszményét </w:t>
      </w:r>
      <w:proofErr w:type="spellStart"/>
      <w:r w:rsidRPr="00131422">
        <w:rPr>
          <w:b/>
          <w:lang w:val="hu-HU"/>
        </w:rPr>
        <w:t>insztrumentalista</w:t>
      </w:r>
      <w:proofErr w:type="spellEnd"/>
      <w:r w:rsidRPr="00131422">
        <w:rPr>
          <w:b/>
          <w:lang w:val="hu-HU"/>
        </w:rPr>
        <w:t xml:space="preserve"> állameszménynek</w:t>
      </w:r>
      <w:r w:rsidRPr="00131422">
        <w:rPr>
          <w:lang w:val="hu-HU"/>
        </w:rPr>
        <w:t xml:space="preserve"> is szokás tekinteni, mivel, mint láttuk, számára az állam csupán eszköz, nem pedig cél. Ezzel túllépi a pozitivista elméleteket is, amelyek - Montesquieutől Schmittig - úgy vélik, az állam legfőbb feladata az, hogy fenntartsa önmagát. Nagy tévedés, mondja Maritain. Az állam feladata a személyi kiteljesedés szolgálata, más szóval, skolasztikus </w:t>
      </w:r>
      <w:proofErr w:type="gramStart"/>
      <w:r w:rsidRPr="00131422">
        <w:rPr>
          <w:lang w:val="hu-HU"/>
        </w:rPr>
        <w:t>kategóriával</w:t>
      </w:r>
      <w:proofErr w:type="gramEnd"/>
      <w:r w:rsidRPr="00131422">
        <w:rPr>
          <w:lang w:val="hu-HU"/>
        </w:rPr>
        <w:t xml:space="preserve">, a </w:t>
      </w:r>
      <w:r w:rsidRPr="00131422">
        <w:rPr>
          <w:b/>
          <w:lang w:val="hu-HU"/>
        </w:rPr>
        <w:t>közjó</w:t>
      </w:r>
      <w:r w:rsidRPr="00131422">
        <w:rPr>
          <w:lang w:val="hu-HU"/>
        </w:rPr>
        <w:t xml:space="preserve"> /a </w:t>
      </w:r>
      <w:proofErr w:type="spellStart"/>
      <w:r w:rsidRPr="00131422">
        <w:rPr>
          <w:i/>
          <w:lang w:val="hu-HU"/>
        </w:rPr>
        <w:t>bonum</w:t>
      </w:r>
      <w:proofErr w:type="spellEnd"/>
      <w:r w:rsidRPr="00131422">
        <w:rPr>
          <w:i/>
          <w:lang w:val="hu-HU"/>
        </w:rPr>
        <w:t xml:space="preserve"> </w:t>
      </w:r>
      <w:proofErr w:type="spellStart"/>
      <w:r w:rsidRPr="00131422">
        <w:rPr>
          <w:i/>
          <w:lang w:val="hu-HU"/>
        </w:rPr>
        <w:t>commune</w:t>
      </w:r>
      <w:proofErr w:type="spellEnd"/>
      <w:r w:rsidRPr="00131422">
        <w:rPr>
          <w:lang w:val="hu-HU"/>
        </w:rPr>
        <w:t xml:space="preserve">/ </w:t>
      </w:r>
      <w:proofErr w:type="spellStart"/>
      <w:r w:rsidRPr="00131422">
        <w:rPr>
          <w:lang w:val="hu-HU"/>
        </w:rPr>
        <w:t>előrevitele</w:t>
      </w:r>
      <w:proofErr w:type="spellEnd"/>
      <w:r w:rsidRPr="00131422">
        <w:rPr>
          <w:lang w:val="hu-HU"/>
        </w:rPr>
        <w:t xml:space="preserve">. Mint írja, ‘a politikai test célja: megjavítani önmagában az emberi élet körülményeit, és gondoskodni a </w:t>
      </w:r>
      <w:proofErr w:type="gramStart"/>
      <w:r w:rsidRPr="00131422">
        <w:rPr>
          <w:lang w:val="hu-HU"/>
        </w:rPr>
        <w:t>köz javáról</w:t>
      </w:r>
      <w:proofErr w:type="gramEnd"/>
      <w:r w:rsidRPr="00131422">
        <w:rPr>
          <w:lang w:val="hu-HU"/>
        </w:rPr>
        <w:t>, éspedig úgy, hogy minden személy - nemcsak egy kiváltságos osztály, hanem az egész néptömeg - valójában eljuthasson ahhoz a függetlenséghez, amely a civilizált élet jellemzője.’</w:t>
      </w:r>
    </w:p>
    <w:p w:rsidR="00C05905" w:rsidRPr="00131422" w:rsidRDefault="00C05905" w:rsidP="00C05905">
      <w:pPr>
        <w:ind w:right="-2"/>
        <w:jc w:val="both"/>
        <w:rPr>
          <w:lang w:val="hu-HU"/>
        </w:rPr>
      </w:pPr>
      <w:r w:rsidRPr="00131422">
        <w:rPr>
          <w:lang w:val="hu-HU"/>
        </w:rPr>
        <w:tab/>
        <w:t xml:space="preserve">A perszonalista állam más szóval az </w:t>
      </w:r>
      <w:r w:rsidRPr="00131422">
        <w:rPr>
          <w:b/>
          <w:lang w:val="hu-HU"/>
        </w:rPr>
        <w:t>emberi jogok érvényre</w:t>
      </w:r>
      <w:r w:rsidRPr="00131422">
        <w:rPr>
          <w:lang w:val="hu-HU"/>
        </w:rPr>
        <w:t>-</w:t>
      </w:r>
      <w:r w:rsidRPr="00131422">
        <w:rPr>
          <w:b/>
          <w:lang w:val="hu-HU"/>
        </w:rPr>
        <w:t>juttatását</w:t>
      </w:r>
      <w:r w:rsidRPr="00131422">
        <w:rPr>
          <w:lang w:val="hu-HU"/>
        </w:rPr>
        <w:t xml:space="preserve"> jelenti. Jó tudnunk, </w:t>
      </w:r>
      <w:proofErr w:type="spellStart"/>
      <w:r w:rsidRPr="00131422">
        <w:rPr>
          <w:lang w:val="hu-HU"/>
        </w:rPr>
        <w:t>Maritainnek</w:t>
      </w:r>
      <w:proofErr w:type="spellEnd"/>
      <w:r w:rsidRPr="00131422">
        <w:rPr>
          <w:lang w:val="hu-HU"/>
        </w:rPr>
        <w:t xml:space="preserve"> jelentős szerepe volt az ENSZ Emberi Jogok Deklarációjának megfogalmazásában. Munkássága jelentős az emberi jogok elméleti megalapozása tekintetében is. Elégtelennek tartja a tisztán pragmatista-pozitivista megközelítést, </w:t>
      </w:r>
      <w:r w:rsidRPr="00DE21AC">
        <w:rPr>
          <w:highlight w:val="yellow"/>
          <w:lang w:val="hu-HU"/>
        </w:rPr>
        <w:t>az emberi jogokat a természettörvényre vezeti vissza</w:t>
      </w:r>
      <w:r>
        <w:rPr>
          <w:lang w:val="hu-HU"/>
        </w:rPr>
        <w:t xml:space="preserve">. </w:t>
      </w:r>
      <w:r w:rsidRPr="00DE21AC">
        <w:rPr>
          <w:highlight w:val="yellow"/>
          <w:lang w:val="hu-HU"/>
        </w:rPr>
        <w:t>Aquinói nyomán az értelmes emberi természetet tekinti a meghatározható erkölcsi és szociális normák forrásának</w:t>
      </w:r>
      <w:r w:rsidRPr="00131422">
        <w:rPr>
          <w:lang w:val="hu-HU"/>
        </w:rPr>
        <w:t>, amelyet persze történelmileg és fokozatos önreflexióval ismerünk fel.</w:t>
      </w:r>
    </w:p>
    <w:p w:rsidR="00C05905" w:rsidRPr="00347369" w:rsidRDefault="00C05905" w:rsidP="00C05905">
      <w:pPr>
        <w:pStyle w:val="Szvegblokk"/>
        <w:spacing w:line="240" w:lineRule="auto"/>
        <w:ind w:left="0" w:right="-2"/>
        <w:rPr>
          <w:rFonts w:ascii="Times New Roman" w:hAnsi="Times New Roman"/>
          <w:b w:val="0"/>
          <w:szCs w:val="24"/>
        </w:rPr>
      </w:pPr>
      <w:r w:rsidRPr="00131422">
        <w:rPr>
          <w:rFonts w:ascii="Times New Roman" w:hAnsi="Times New Roman"/>
          <w:b w:val="0"/>
          <w:szCs w:val="24"/>
        </w:rPr>
        <w:tab/>
      </w:r>
      <w:r w:rsidRPr="00347369">
        <w:rPr>
          <w:rFonts w:ascii="Times New Roman" w:hAnsi="Times New Roman"/>
          <w:b w:val="0"/>
          <w:szCs w:val="24"/>
        </w:rPr>
        <w:t>Mondanunk sem kell, a Maritain-i perszonalista állam nem azonos sem a polgári-</w:t>
      </w:r>
      <w:proofErr w:type="spellStart"/>
      <w:r w:rsidRPr="00347369">
        <w:rPr>
          <w:rFonts w:ascii="Times New Roman" w:hAnsi="Times New Roman"/>
          <w:b w:val="0"/>
          <w:szCs w:val="24"/>
        </w:rPr>
        <w:t>liberalista</w:t>
      </w:r>
      <w:proofErr w:type="spellEnd"/>
      <w:r w:rsidRPr="00347369">
        <w:rPr>
          <w:rFonts w:ascii="Times New Roman" w:hAnsi="Times New Roman"/>
          <w:b w:val="0"/>
          <w:szCs w:val="24"/>
        </w:rPr>
        <w:t xml:space="preserve">, sem a szocialista, sem esetleg a katolikus állammal, hanem </w:t>
      </w:r>
      <w:r w:rsidRPr="00347369">
        <w:rPr>
          <w:rFonts w:ascii="Times New Roman" w:hAnsi="Times New Roman"/>
          <w:szCs w:val="24"/>
        </w:rPr>
        <w:t>pluralista állam</w:t>
      </w:r>
      <w:r w:rsidRPr="00347369">
        <w:rPr>
          <w:rFonts w:ascii="Times New Roman" w:hAnsi="Times New Roman"/>
          <w:b w:val="0"/>
          <w:szCs w:val="24"/>
        </w:rPr>
        <w:t xml:space="preserve">, amely helyet ad az ‘alulról jövő’ kezdeményezéseknek, az állam feladata itt inkább az, hogy ‘a szabadságból született intézmények tevékenységét végző szupervízió alá vesse’. Hasonló módon képzeli el az államok kapcsolatát is. Nem a szuverenitás-elv </w:t>
      </w:r>
      <w:proofErr w:type="spellStart"/>
      <w:r w:rsidRPr="00347369">
        <w:rPr>
          <w:rFonts w:ascii="Times New Roman" w:hAnsi="Times New Roman"/>
          <w:b w:val="0"/>
          <w:szCs w:val="24"/>
        </w:rPr>
        <w:t>továbbtágítása</w:t>
      </w:r>
      <w:proofErr w:type="spellEnd"/>
      <w:r w:rsidRPr="00347369">
        <w:rPr>
          <w:rFonts w:ascii="Times New Roman" w:hAnsi="Times New Roman"/>
          <w:b w:val="0"/>
          <w:szCs w:val="24"/>
        </w:rPr>
        <w:t xml:space="preserve"> alapján, hanem olyan </w:t>
      </w:r>
      <w:r w:rsidRPr="00347369">
        <w:rPr>
          <w:rFonts w:ascii="Times New Roman" w:hAnsi="Times New Roman"/>
          <w:szCs w:val="24"/>
        </w:rPr>
        <w:t>világkormány</w:t>
      </w:r>
      <w:r w:rsidRPr="00347369">
        <w:rPr>
          <w:rFonts w:ascii="Times New Roman" w:hAnsi="Times New Roman"/>
          <w:b w:val="0"/>
          <w:szCs w:val="24"/>
        </w:rPr>
        <w:t xml:space="preserve"> /</w:t>
      </w:r>
      <w:r w:rsidRPr="0087256C">
        <w:rPr>
          <w:rFonts w:ascii="Times New Roman" w:hAnsi="Times New Roman"/>
          <w:b w:val="0"/>
          <w:i/>
          <w:szCs w:val="24"/>
        </w:rPr>
        <w:t xml:space="preserve">World </w:t>
      </w:r>
      <w:proofErr w:type="spellStart"/>
      <w:r w:rsidRPr="0087256C">
        <w:rPr>
          <w:rFonts w:ascii="Times New Roman" w:hAnsi="Times New Roman"/>
          <w:b w:val="0"/>
          <w:i/>
          <w:szCs w:val="24"/>
        </w:rPr>
        <w:t>Government</w:t>
      </w:r>
      <w:proofErr w:type="spellEnd"/>
      <w:r w:rsidRPr="00347369">
        <w:rPr>
          <w:rFonts w:ascii="Times New Roman" w:hAnsi="Times New Roman"/>
          <w:b w:val="0"/>
          <w:szCs w:val="24"/>
        </w:rPr>
        <w:t>/ kialakításával, amely tiszteletben tartja az államok hatáskörét, mégis világméretű ‘politikai t</w:t>
      </w:r>
      <w:r>
        <w:rPr>
          <w:rFonts w:ascii="Times New Roman" w:hAnsi="Times New Roman"/>
          <w:b w:val="0"/>
          <w:szCs w:val="24"/>
        </w:rPr>
        <w:t>est’ és egyfajta átfogó morális</w:t>
      </w:r>
      <w:r w:rsidRPr="00347369">
        <w:rPr>
          <w:rFonts w:ascii="Times New Roman" w:hAnsi="Times New Roman"/>
          <w:b w:val="0"/>
          <w:szCs w:val="24"/>
        </w:rPr>
        <w:t xml:space="preserve"> forradalom végbevitelét segíti elő.</w:t>
      </w:r>
      <w:r>
        <w:rPr>
          <w:rFonts w:ascii="Times New Roman" w:hAnsi="Times New Roman"/>
          <w:b w:val="0"/>
          <w:szCs w:val="24"/>
        </w:rPr>
        <w:t xml:space="preserve"> </w:t>
      </w:r>
      <w:r w:rsidRPr="00DE21AC">
        <w:rPr>
          <w:rFonts w:ascii="Times New Roman" w:hAnsi="Times New Roman"/>
          <w:b w:val="0"/>
          <w:szCs w:val="24"/>
          <w:shd w:val="clear" w:color="auto" w:fill="F5E0A3"/>
        </w:rPr>
        <w:t>&lt;&lt;&lt;(((</w:t>
      </w:r>
      <w:r>
        <w:rPr>
          <w:rFonts w:ascii="Times New Roman" w:hAnsi="Times New Roman"/>
          <w:b w:val="0"/>
          <w:szCs w:val="24"/>
          <w:shd w:val="clear" w:color="auto" w:fill="F5E0A3"/>
        </w:rPr>
        <w:t>akkor annak inkább az államok szövetségének, társulásának kellene lennie – és nem a világ egyetlen kormányának -</w:t>
      </w:r>
      <w:r w:rsidRPr="00DE21AC">
        <w:rPr>
          <w:rFonts w:ascii="Times New Roman" w:hAnsi="Times New Roman"/>
          <w:b w:val="0"/>
          <w:sz w:val="20"/>
          <w:szCs w:val="24"/>
          <w:shd w:val="clear" w:color="auto" w:fill="F5E0A3"/>
        </w:rPr>
        <w:t>FÁ</w:t>
      </w:r>
      <w:r w:rsidRPr="00DE21AC">
        <w:rPr>
          <w:rFonts w:ascii="Times New Roman" w:hAnsi="Times New Roman"/>
          <w:b w:val="0"/>
          <w:szCs w:val="24"/>
          <w:shd w:val="clear" w:color="auto" w:fill="F5E0A3"/>
        </w:rPr>
        <w:t>)))&gt;&gt;&gt;</w:t>
      </w:r>
      <w:r>
        <w:rPr>
          <w:rFonts w:ascii="Times New Roman" w:hAnsi="Times New Roman"/>
          <w:b w:val="0"/>
          <w:szCs w:val="24"/>
        </w:rPr>
        <w:t xml:space="preserve"> </w:t>
      </w:r>
    </w:p>
    <w:p w:rsidR="00C05905" w:rsidRPr="00131422" w:rsidRDefault="00C05905" w:rsidP="00C05905">
      <w:pPr>
        <w:ind w:right="-2"/>
        <w:jc w:val="both"/>
        <w:rPr>
          <w:lang w:val="hu-HU"/>
        </w:rPr>
      </w:pPr>
      <w:r w:rsidRPr="00131422">
        <w:rPr>
          <w:lang w:val="hu-HU"/>
        </w:rPr>
        <w:tab/>
        <w:t xml:space="preserve">Úgy vélem, </w:t>
      </w:r>
      <w:r w:rsidRPr="00680D2E">
        <w:rPr>
          <w:b/>
          <w:lang w:val="hu-HU"/>
        </w:rPr>
        <w:t>mai hazai társadalmunkban</w:t>
      </w:r>
      <w:r w:rsidRPr="00131422">
        <w:rPr>
          <w:lang w:val="hu-HU"/>
        </w:rPr>
        <w:t>, ame</w:t>
      </w:r>
      <w:r>
        <w:rPr>
          <w:lang w:val="hu-HU"/>
        </w:rPr>
        <w:t>ly az igazi demokrácia felé még</w:t>
      </w:r>
      <w:r w:rsidRPr="00131422">
        <w:rPr>
          <w:lang w:val="hu-HU"/>
        </w:rPr>
        <w:t xml:space="preserve"> csak az első, ugyancsak bizonytalan és </w:t>
      </w:r>
      <w:proofErr w:type="spellStart"/>
      <w:r w:rsidRPr="00131422">
        <w:rPr>
          <w:lang w:val="hu-HU"/>
        </w:rPr>
        <w:t>tapogatózó</w:t>
      </w:r>
      <w:proofErr w:type="spellEnd"/>
      <w:r w:rsidRPr="00131422">
        <w:rPr>
          <w:lang w:val="hu-HU"/>
        </w:rPr>
        <w:t xml:space="preserve"> lépéseket tette meg, </w:t>
      </w:r>
      <w:proofErr w:type="spellStart"/>
      <w:r w:rsidRPr="00131422">
        <w:rPr>
          <w:lang w:val="hu-HU"/>
        </w:rPr>
        <w:t>Maritainnek</w:t>
      </w:r>
      <w:proofErr w:type="spellEnd"/>
      <w:r w:rsidRPr="00131422">
        <w:rPr>
          <w:lang w:val="hu-HU"/>
        </w:rPr>
        <w:t xml:space="preserve"> </w:t>
      </w:r>
      <w:r>
        <w:rPr>
          <w:lang w:val="hu-HU"/>
        </w:rPr>
        <w:t>nemcsak közösségi perszonalista</w:t>
      </w:r>
      <w:r w:rsidRPr="00131422">
        <w:rPr>
          <w:lang w:val="hu-HU"/>
        </w:rPr>
        <w:t xml:space="preserve"> állameszméjét és az általa megrajzolt új demokráciát is érdemes lenne közkinccsé tenni és hatóerővé változtatni.</w:t>
      </w:r>
    </w:p>
    <w:p w:rsidR="00C05905" w:rsidRPr="00347369" w:rsidRDefault="00C05905" w:rsidP="00C05905">
      <w:pPr>
        <w:pStyle w:val="Szvegtrzs"/>
        <w:ind w:right="-2" w:firstLine="708"/>
        <w:jc w:val="both"/>
        <w:rPr>
          <w:rFonts w:ascii="Times New Roman" w:hAnsi="Times New Roman"/>
          <w:sz w:val="24"/>
          <w:szCs w:val="24"/>
        </w:rPr>
      </w:pPr>
      <w:r w:rsidRPr="00347369">
        <w:rPr>
          <w:rFonts w:ascii="Times New Roman" w:hAnsi="Times New Roman"/>
          <w:sz w:val="24"/>
          <w:szCs w:val="24"/>
        </w:rPr>
        <w:t xml:space="preserve">Végezetül azonban még egy megjegyzést. Bár Az ember és az állam nem említi minden bekezdésében a keresztény jelzőt, egyértelmű számunkra, hogy továbbra is </w:t>
      </w:r>
      <w:r w:rsidRPr="00347369">
        <w:rPr>
          <w:rFonts w:ascii="Times New Roman" w:hAnsi="Times New Roman"/>
          <w:b/>
          <w:sz w:val="24"/>
          <w:szCs w:val="24"/>
        </w:rPr>
        <w:t xml:space="preserve">keresztény </w:t>
      </w:r>
      <w:proofErr w:type="spellStart"/>
      <w:r w:rsidRPr="00347369">
        <w:rPr>
          <w:rFonts w:ascii="Times New Roman" w:hAnsi="Times New Roman"/>
          <w:b/>
          <w:sz w:val="24"/>
          <w:szCs w:val="24"/>
        </w:rPr>
        <w:t>perszonalizmust</w:t>
      </w:r>
      <w:proofErr w:type="spellEnd"/>
      <w:r w:rsidRPr="00347369">
        <w:rPr>
          <w:rFonts w:ascii="Times New Roman" w:hAnsi="Times New Roman"/>
          <w:sz w:val="24"/>
          <w:szCs w:val="24"/>
        </w:rPr>
        <w:t xml:space="preserve"> fogalmaz meg. Ugyanakkor Maritain tisztában van azzal is, hogy </w:t>
      </w:r>
      <w:r w:rsidRPr="00DE21AC">
        <w:rPr>
          <w:rFonts w:ascii="Times New Roman" w:hAnsi="Times New Roman"/>
          <w:sz w:val="24"/>
          <w:szCs w:val="24"/>
          <w:highlight w:val="yellow"/>
        </w:rPr>
        <w:t>Isten Országát végtelen távolság választja el az evilági civilizációktól, ami épp ezért örökös társadalomkritikaként is értelmezhető</w:t>
      </w:r>
      <w:r w:rsidRPr="00347369">
        <w:rPr>
          <w:rFonts w:ascii="Times New Roman" w:hAnsi="Times New Roman"/>
          <w:sz w:val="24"/>
          <w:szCs w:val="24"/>
        </w:rPr>
        <w:t xml:space="preserve">. De ez a kérdés már a Maritain-i mű - és egész életünk - nem filozófiai, hanem </w:t>
      </w:r>
      <w:r w:rsidRPr="00347369">
        <w:rPr>
          <w:rFonts w:ascii="Times New Roman" w:hAnsi="Times New Roman"/>
          <w:b/>
          <w:sz w:val="24"/>
          <w:szCs w:val="24"/>
        </w:rPr>
        <w:t>teológiai dimenzióiba</w:t>
      </w:r>
      <w:r w:rsidRPr="00347369">
        <w:rPr>
          <w:rFonts w:ascii="Times New Roman" w:hAnsi="Times New Roman"/>
          <w:sz w:val="24"/>
          <w:szCs w:val="24"/>
        </w:rPr>
        <w:t xml:space="preserve"> vezet. Mint ahogy az általa vallott </w:t>
      </w:r>
      <w:proofErr w:type="spellStart"/>
      <w:r w:rsidRPr="00347369">
        <w:rPr>
          <w:rFonts w:ascii="Times New Roman" w:hAnsi="Times New Roman"/>
          <w:sz w:val="24"/>
          <w:szCs w:val="24"/>
        </w:rPr>
        <w:t>perszonalizmus</w:t>
      </w:r>
      <w:proofErr w:type="spellEnd"/>
      <w:r w:rsidRPr="00347369">
        <w:rPr>
          <w:rFonts w:ascii="Times New Roman" w:hAnsi="Times New Roman"/>
          <w:sz w:val="24"/>
          <w:szCs w:val="24"/>
        </w:rPr>
        <w:t xml:space="preserve"> is ahhoz a Legfőbb Léthez, Istenhez vezet el, aki minden emberi kibontakozás végső célja és értelme.</w:t>
      </w:r>
    </w:p>
    <w:p w:rsidR="00C05905" w:rsidRPr="00131422" w:rsidRDefault="00C05905" w:rsidP="00C05905">
      <w:pPr>
        <w:pStyle w:val="Szvegtrzs"/>
        <w:rPr>
          <w:rFonts w:ascii="Times New Roman" w:hAnsi="Times New Roman"/>
          <w:b/>
          <w:sz w:val="24"/>
          <w:szCs w:val="24"/>
        </w:rPr>
      </w:pPr>
      <w:r w:rsidRPr="00131422">
        <w:rPr>
          <w:rFonts w:ascii="Times New Roman" w:hAnsi="Times New Roman"/>
          <w:b/>
          <w:sz w:val="24"/>
          <w:szCs w:val="24"/>
        </w:rPr>
        <w:t xml:space="preserve">A </w:t>
      </w:r>
      <w:proofErr w:type="spellStart"/>
      <w:r w:rsidRPr="00131422">
        <w:rPr>
          <w:rFonts w:ascii="Times New Roman" w:hAnsi="Times New Roman"/>
          <w:b/>
          <w:sz w:val="24"/>
          <w:szCs w:val="24"/>
        </w:rPr>
        <w:t>perszonalizmus</w:t>
      </w:r>
      <w:proofErr w:type="spellEnd"/>
      <w:r w:rsidRPr="00131422">
        <w:rPr>
          <w:rFonts w:ascii="Times New Roman" w:hAnsi="Times New Roman"/>
          <w:b/>
          <w:sz w:val="24"/>
          <w:szCs w:val="24"/>
        </w:rPr>
        <w:t xml:space="preserve"> teológiai gyökerei</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Mint az Maritain munkásságából is kitűnik, a társadalomelméleti </w:t>
      </w:r>
      <w:proofErr w:type="spellStart"/>
      <w:r w:rsidRPr="00131422">
        <w:rPr>
          <w:rFonts w:ascii="Times New Roman" w:hAnsi="Times New Roman"/>
          <w:sz w:val="24"/>
          <w:szCs w:val="24"/>
        </w:rPr>
        <w:t>perszonalizmusnak</w:t>
      </w:r>
      <w:proofErr w:type="spellEnd"/>
      <w:r w:rsidRPr="00131422">
        <w:rPr>
          <w:rFonts w:ascii="Times New Roman" w:hAnsi="Times New Roman"/>
          <w:sz w:val="24"/>
          <w:szCs w:val="24"/>
        </w:rPr>
        <w:t xml:space="preserve"> </w:t>
      </w:r>
      <w:r w:rsidRPr="00131422">
        <w:rPr>
          <w:rFonts w:ascii="Times New Roman" w:hAnsi="Times New Roman"/>
          <w:b/>
          <w:sz w:val="24"/>
          <w:szCs w:val="24"/>
        </w:rPr>
        <w:t>teológiai gyökerei</w:t>
      </w:r>
      <w:r w:rsidRPr="00131422">
        <w:rPr>
          <w:rFonts w:ascii="Times New Roman" w:hAnsi="Times New Roman"/>
          <w:sz w:val="24"/>
          <w:szCs w:val="24"/>
        </w:rPr>
        <w:t xml:space="preserve"> is vannak, s az érdekesség az, hogy itt egyaránt szerepet játszottak a nyugati és a keleti egyház teológiai hagyományai. Tagadhatatlan, hogy </w:t>
      </w:r>
      <w:r w:rsidRPr="00DE21AC">
        <w:rPr>
          <w:rFonts w:ascii="Times New Roman" w:hAnsi="Times New Roman"/>
          <w:sz w:val="24"/>
          <w:szCs w:val="24"/>
          <w:highlight w:val="yellow"/>
        </w:rPr>
        <w:t>a modern személy-fogalom végső soron a valamikori szentháromságtani vitákra vezethető vissza</w:t>
      </w:r>
      <w:r w:rsidRPr="00131422">
        <w:rPr>
          <w:rFonts w:ascii="Times New Roman" w:hAnsi="Times New Roman"/>
          <w:sz w:val="24"/>
          <w:szCs w:val="24"/>
        </w:rPr>
        <w:t xml:space="preserve">. </w:t>
      </w:r>
      <w:r>
        <w:rPr>
          <w:rFonts w:ascii="Times New Roman" w:hAnsi="Times New Roman"/>
          <w:sz w:val="24"/>
          <w:szCs w:val="24"/>
        </w:rPr>
        <w:t xml:space="preserve"> </w:t>
      </w:r>
      <w:r w:rsidRPr="00DE21AC">
        <w:rPr>
          <w:rFonts w:ascii="Times New Roman" w:hAnsi="Times New Roman"/>
          <w:sz w:val="24"/>
          <w:szCs w:val="24"/>
          <w:shd w:val="clear" w:color="auto" w:fill="F5E0A3"/>
        </w:rPr>
        <w:t>&lt;&lt;&lt;(((</w:t>
      </w:r>
      <w:r>
        <w:rPr>
          <w:rFonts w:ascii="Times New Roman" w:hAnsi="Times New Roman"/>
          <w:sz w:val="24"/>
          <w:szCs w:val="24"/>
          <w:shd w:val="clear" w:color="auto" w:fill="F5E0A3"/>
        </w:rPr>
        <w:t>ezt nem értem, bár egyre többet hallom. -</w:t>
      </w:r>
      <w:r w:rsidRPr="00DE21AC">
        <w:rPr>
          <w:rFonts w:ascii="Times New Roman" w:hAnsi="Times New Roman"/>
          <w:szCs w:val="24"/>
          <w:shd w:val="clear" w:color="auto" w:fill="F5E0A3"/>
        </w:rPr>
        <w:t>FÁ</w:t>
      </w:r>
      <w:r w:rsidRPr="00DE21AC">
        <w:rPr>
          <w:rFonts w:ascii="Times New Roman" w:hAnsi="Times New Roman"/>
          <w:sz w:val="24"/>
          <w:szCs w:val="24"/>
          <w:shd w:val="clear" w:color="auto" w:fill="F5E0A3"/>
        </w:rPr>
        <w:t>)))&gt;&gt;&gt;</w:t>
      </w:r>
      <w:r>
        <w:rPr>
          <w:rFonts w:ascii="Times New Roman" w:hAnsi="Times New Roman"/>
          <w:sz w:val="24"/>
          <w:szCs w:val="24"/>
        </w:rPr>
        <w:t xml:space="preserve"> </w:t>
      </w:r>
      <w:r w:rsidRPr="00131422">
        <w:rPr>
          <w:rFonts w:ascii="Times New Roman" w:hAnsi="Times New Roman"/>
          <w:sz w:val="24"/>
          <w:szCs w:val="24"/>
        </w:rPr>
        <w:t xml:space="preserve">Amit az ősegyház az isteni léten belüli személyi viszonyokról kidolgozott, az él tovább az emberre alkalmazott személy-problematikában. A személy, a </w:t>
      </w:r>
      <w:proofErr w:type="spellStart"/>
      <w:r w:rsidRPr="00131422">
        <w:rPr>
          <w:rFonts w:ascii="Times New Roman" w:hAnsi="Times New Roman"/>
          <w:sz w:val="24"/>
          <w:szCs w:val="24"/>
        </w:rPr>
        <w:t>hüposztászisz</w:t>
      </w:r>
      <w:proofErr w:type="spellEnd"/>
      <w:r w:rsidRPr="00131422">
        <w:rPr>
          <w:rFonts w:ascii="Times New Roman" w:hAnsi="Times New Roman"/>
          <w:sz w:val="24"/>
          <w:szCs w:val="24"/>
        </w:rPr>
        <w:t xml:space="preserve"> az ősegyház felfogásában nem egyszerűen „egyed”, hanem a másik személy felé kinyíló én. Világosan látja ezt </w:t>
      </w:r>
      <w:r w:rsidRPr="00131422">
        <w:rPr>
          <w:rFonts w:ascii="Times New Roman" w:hAnsi="Times New Roman"/>
          <w:b/>
          <w:bCs/>
          <w:sz w:val="24"/>
          <w:szCs w:val="24"/>
        </w:rPr>
        <w:t>Aquinói Szent Tamás</w:t>
      </w:r>
      <w:r w:rsidRPr="00131422">
        <w:rPr>
          <w:rFonts w:ascii="Times New Roman" w:hAnsi="Times New Roman"/>
          <w:sz w:val="24"/>
          <w:szCs w:val="24"/>
        </w:rPr>
        <w:t xml:space="preserve"> is: „a személy az isteni dolgokban viszonyt jelent”.</w:t>
      </w:r>
      <w:r w:rsidRPr="00131422">
        <w:rPr>
          <w:rStyle w:val="Lbjegyzet-hivatkozs"/>
          <w:rFonts w:ascii="Times New Roman" w:eastAsia="Arial" w:hAnsi="Times New Roman"/>
          <w:sz w:val="24"/>
          <w:szCs w:val="24"/>
        </w:rPr>
        <w:footnoteReference w:id="12"/>
      </w:r>
      <w:r>
        <w:rPr>
          <w:rFonts w:ascii="Times New Roman" w:hAnsi="Times New Roman"/>
          <w:sz w:val="24"/>
          <w:szCs w:val="24"/>
        </w:rPr>
        <w:t xml:space="preserve"> </w:t>
      </w:r>
      <w:r w:rsidRPr="00DE21AC">
        <w:rPr>
          <w:rFonts w:ascii="Times New Roman" w:hAnsi="Times New Roman"/>
          <w:sz w:val="24"/>
          <w:szCs w:val="24"/>
          <w:shd w:val="clear" w:color="auto" w:fill="F5E0A3"/>
        </w:rPr>
        <w:t>&lt;&lt;&lt;(((</w:t>
      </w:r>
      <w:r>
        <w:rPr>
          <w:rFonts w:ascii="Times New Roman" w:hAnsi="Times New Roman"/>
          <w:sz w:val="24"/>
          <w:szCs w:val="24"/>
          <w:shd w:val="clear" w:color="auto" w:fill="F5E0A3"/>
        </w:rPr>
        <w:t xml:space="preserve">az </w:t>
      </w:r>
      <w:proofErr w:type="spellStart"/>
      <w:r>
        <w:rPr>
          <w:rFonts w:ascii="Times New Roman" w:hAnsi="Times New Roman"/>
          <w:sz w:val="24"/>
          <w:szCs w:val="24"/>
          <w:shd w:val="clear" w:color="auto" w:fill="F5E0A3"/>
        </w:rPr>
        <w:t>arisztoteleszi</w:t>
      </w:r>
      <w:proofErr w:type="spellEnd"/>
      <w:r>
        <w:rPr>
          <w:rFonts w:ascii="Times New Roman" w:hAnsi="Times New Roman"/>
          <w:sz w:val="24"/>
          <w:szCs w:val="24"/>
          <w:shd w:val="clear" w:color="auto" w:fill="F5E0A3"/>
        </w:rPr>
        <w:t xml:space="preserve"> modellel nem barátkozna? -</w:t>
      </w:r>
      <w:r w:rsidRPr="00DE21AC">
        <w:rPr>
          <w:rFonts w:ascii="Times New Roman" w:hAnsi="Times New Roman"/>
          <w:szCs w:val="24"/>
          <w:shd w:val="clear" w:color="auto" w:fill="F5E0A3"/>
        </w:rPr>
        <w:t>FÁ</w:t>
      </w:r>
      <w:r w:rsidRPr="00DE21AC">
        <w:rPr>
          <w:rFonts w:ascii="Times New Roman" w:hAnsi="Times New Roman"/>
          <w:sz w:val="24"/>
          <w:szCs w:val="24"/>
          <w:shd w:val="clear" w:color="auto" w:fill="F5E0A3"/>
        </w:rPr>
        <w:t>)))&gt;&gt;&gt;</w:t>
      </w:r>
      <w:r>
        <w:rPr>
          <w:rFonts w:ascii="Times New Roman" w:hAnsi="Times New Roman"/>
          <w:sz w:val="24"/>
          <w:szCs w:val="24"/>
        </w:rPr>
        <w:t xml:space="preserve"> </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Ennek nyomán a filozófiai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napjainkban sokaknál, így főleg ortodox teológusoknál, gondolkodóknál kiegészül </w:t>
      </w:r>
      <w:r w:rsidRPr="00131422">
        <w:rPr>
          <w:rFonts w:ascii="Times New Roman" w:hAnsi="Times New Roman"/>
          <w:b/>
          <w:sz w:val="24"/>
          <w:szCs w:val="24"/>
        </w:rPr>
        <w:t>teológiai</w:t>
      </w:r>
      <w:r w:rsidRPr="00131422">
        <w:rPr>
          <w:rFonts w:ascii="Times New Roman" w:hAnsi="Times New Roman"/>
          <w:sz w:val="24"/>
          <w:szCs w:val="24"/>
        </w:rPr>
        <w:t xml:space="preserve"> </w:t>
      </w:r>
      <w:r w:rsidRPr="00131422">
        <w:rPr>
          <w:rFonts w:ascii="Times New Roman" w:hAnsi="Times New Roman"/>
          <w:b/>
          <w:sz w:val="24"/>
          <w:szCs w:val="24"/>
        </w:rPr>
        <w:t>tartalmakkal</w:t>
      </w:r>
      <w:r w:rsidRPr="00131422">
        <w:rPr>
          <w:rFonts w:ascii="Times New Roman" w:hAnsi="Times New Roman"/>
          <w:sz w:val="24"/>
          <w:szCs w:val="24"/>
        </w:rPr>
        <w:t xml:space="preserve"> is. Többen úgy vélik, hogy az ember társakhoz-rendeltségében az ember Istenre-hangoltsága is benne van, sőt az emberek közti személyes viszonyok az isteni élet belső viszonyait, a </w:t>
      </w:r>
      <w:r w:rsidRPr="00131422">
        <w:rPr>
          <w:rFonts w:ascii="Times New Roman" w:hAnsi="Times New Roman"/>
          <w:b/>
          <w:sz w:val="24"/>
          <w:szCs w:val="24"/>
        </w:rPr>
        <w:t>Szentháromság</w:t>
      </w:r>
      <w:r w:rsidRPr="00131422">
        <w:rPr>
          <w:rFonts w:ascii="Times New Roman" w:hAnsi="Times New Roman"/>
          <w:sz w:val="24"/>
          <w:szCs w:val="24"/>
        </w:rPr>
        <w:t xml:space="preserve"> személyei közötti személyes kapcsolatokat tükrözik vissza. </w:t>
      </w:r>
      <w:r>
        <w:rPr>
          <w:rFonts w:ascii="Times New Roman" w:hAnsi="Times New Roman"/>
          <w:sz w:val="24"/>
          <w:szCs w:val="24"/>
        </w:rPr>
        <w:t xml:space="preserve"> </w:t>
      </w:r>
      <w:r w:rsidRPr="00DE21AC">
        <w:rPr>
          <w:rFonts w:ascii="Times New Roman" w:hAnsi="Times New Roman"/>
          <w:sz w:val="24"/>
          <w:szCs w:val="24"/>
          <w:shd w:val="clear" w:color="auto" w:fill="F5E0A3"/>
        </w:rPr>
        <w:t>&lt;&lt;&lt;(((</w:t>
      </w:r>
      <w:r>
        <w:rPr>
          <w:rFonts w:ascii="Times New Roman" w:hAnsi="Times New Roman"/>
          <w:sz w:val="24"/>
          <w:szCs w:val="24"/>
          <w:shd w:val="clear" w:color="auto" w:fill="F5E0A3"/>
        </w:rPr>
        <w:t>vagy fordítva, de ez már vetélkedés, hogy kié a pálma -</w:t>
      </w:r>
      <w:r w:rsidRPr="00DE21AC">
        <w:rPr>
          <w:rFonts w:ascii="Times New Roman" w:hAnsi="Times New Roman"/>
          <w:szCs w:val="24"/>
          <w:shd w:val="clear" w:color="auto" w:fill="F5E0A3"/>
        </w:rPr>
        <w:t>FÁ</w:t>
      </w:r>
      <w:r w:rsidRPr="00DE21AC">
        <w:rPr>
          <w:rFonts w:ascii="Times New Roman" w:hAnsi="Times New Roman"/>
          <w:sz w:val="24"/>
          <w:szCs w:val="24"/>
          <w:shd w:val="clear" w:color="auto" w:fill="F5E0A3"/>
        </w:rPr>
        <w:t>)))&gt;&gt;&gt;</w:t>
      </w:r>
      <w:r>
        <w:rPr>
          <w:rFonts w:ascii="Times New Roman" w:hAnsi="Times New Roman"/>
          <w:sz w:val="24"/>
          <w:szCs w:val="24"/>
        </w:rPr>
        <w:t xml:space="preserve"> </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Vladimir </w:t>
      </w:r>
      <w:proofErr w:type="spellStart"/>
      <w:r w:rsidRPr="00131422">
        <w:rPr>
          <w:rFonts w:ascii="Times New Roman" w:hAnsi="Times New Roman"/>
          <w:sz w:val="24"/>
          <w:szCs w:val="24"/>
        </w:rPr>
        <w:t>Lossky</w:t>
      </w:r>
      <w:proofErr w:type="spellEnd"/>
      <w:r w:rsidRPr="00131422">
        <w:rPr>
          <w:rFonts w:ascii="Times New Roman" w:hAnsi="Times New Roman"/>
          <w:sz w:val="24"/>
          <w:szCs w:val="24"/>
        </w:rPr>
        <w:t xml:space="preserve"> rámutat, a Szentháromság-hit kiformálásában döntő pontot jelentett a személy-fogalom átalakulása.</w:t>
      </w:r>
      <w:r w:rsidRPr="00131422">
        <w:rPr>
          <w:rStyle w:val="Lbjegyzet-hivatkozs"/>
          <w:rFonts w:ascii="Times New Roman" w:eastAsia="Arial" w:hAnsi="Times New Roman"/>
          <w:sz w:val="24"/>
          <w:szCs w:val="24"/>
        </w:rPr>
        <w:footnoteReference w:id="13"/>
      </w:r>
      <w:r w:rsidRPr="00131422">
        <w:rPr>
          <w:rFonts w:ascii="Times New Roman" w:hAnsi="Times New Roman"/>
          <w:sz w:val="24"/>
          <w:szCs w:val="24"/>
        </w:rPr>
        <w:t xml:space="preserve"> </w:t>
      </w:r>
      <w:proofErr w:type="spellStart"/>
      <w:r w:rsidRPr="00131422">
        <w:rPr>
          <w:rFonts w:ascii="Times New Roman" w:hAnsi="Times New Roman"/>
          <w:sz w:val="24"/>
          <w:szCs w:val="24"/>
        </w:rPr>
        <w:t>Boethiosznál</w:t>
      </w:r>
      <w:proofErr w:type="spellEnd"/>
      <w:r w:rsidRPr="00131422">
        <w:rPr>
          <w:rFonts w:ascii="Times New Roman" w:hAnsi="Times New Roman"/>
          <w:sz w:val="24"/>
          <w:szCs w:val="24"/>
        </w:rPr>
        <w:t xml:space="preserve"> </w:t>
      </w:r>
      <w:r>
        <w:rPr>
          <w:rFonts w:ascii="Times New Roman" w:hAnsi="Times New Roman"/>
          <w:sz w:val="24"/>
          <w:szCs w:val="24"/>
        </w:rPr>
        <w:t xml:space="preserve"> </w:t>
      </w:r>
      <w:r w:rsidRPr="00DA581B">
        <w:rPr>
          <w:rFonts w:ascii="Times New Roman" w:hAnsi="Times New Roman"/>
          <w:sz w:val="24"/>
          <w:szCs w:val="24"/>
          <w:shd w:val="clear" w:color="auto" w:fill="F5E0A3"/>
        </w:rPr>
        <w:t>&lt;&lt;&lt;(((</w:t>
      </w:r>
      <w:r w:rsidRPr="00E75D6F">
        <w:rPr>
          <w:rFonts w:ascii="Times New Roman" w:hAnsi="Times New Roman"/>
          <w:i/>
          <w:sz w:val="24"/>
          <w:szCs w:val="24"/>
          <w:shd w:val="clear" w:color="auto" w:fill="F5E0A3"/>
        </w:rPr>
        <w:t>477-524</w:t>
      </w:r>
      <w:r>
        <w:rPr>
          <w:rFonts w:ascii="Times New Roman" w:hAnsi="Times New Roman"/>
          <w:sz w:val="24"/>
          <w:szCs w:val="24"/>
          <w:shd w:val="clear" w:color="auto" w:fill="F5E0A3"/>
        </w:rPr>
        <w:t xml:space="preserve"> -</w:t>
      </w:r>
      <w:r w:rsidRPr="00DA581B">
        <w:rPr>
          <w:rFonts w:ascii="Times New Roman" w:hAnsi="Times New Roman"/>
          <w:szCs w:val="24"/>
          <w:shd w:val="clear" w:color="auto" w:fill="F5E0A3"/>
        </w:rPr>
        <w:t>FÁ</w:t>
      </w:r>
      <w:r w:rsidRPr="00DA581B">
        <w:rPr>
          <w:rFonts w:ascii="Times New Roman" w:hAnsi="Times New Roman"/>
          <w:sz w:val="24"/>
          <w:szCs w:val="24"/>
          <w:shd w:val="clear" w:color="auto" w:fill="F5E0A3"/>
        </w:rPr>
        <w:t>)))&gt;&gt;&gt;</w:t>
      </w:r>
      <w:r>
        <w:rPr>
          <w:rFonts w:ascii="Times New Roman" w:hAnsi="Times New Roman"/>
          <w:sz w:val="24"/>
          <w:szCs w:val="24"/>
        </w:rPr>
        <w:t xml:space="preserve"> </w:t>
      </w:r>
      <w:r w:rsidRPr="00131422">
        <w:rPr>
          <w:rFonts w:ascii="Times New Roman" w:hAnsi="Times New Roman"/>
          <w:sz w:val="24"/>
          <w:szCs w:val="24"/>
        </w:rPr>
        <w:t xml:space="preserve">a </w:t>
      </w:r>
      <w:r w:rsidRPr="00131422">
        <w:rPr>
          <w:rFonts w:ascii="Times New Roman" w:hAnsi="Times New Roman"/>
          <w:b/>
          <w:sz w:val="24"/>
          <w:szCs w:val="24"/>
        </w:rPr>
        <w:t>személy</w:t>
      </w:r>
      <w:r w:rsidRPr="00131422">
        <w:rPr>
          <w:rFonts w:ascii="Times New Roman" w:hAnsi="Times New Roman"/>
          <w:sz w:val="24"/>
          <w:szCs w:val="24"/>
        </w:rPr>
        <w:t xml:space="preserve"> még az </w:t>
      </w:r>
      <w:proofErr w:type="gramStart"/>
      <w:r w:rsidRPr="00131422">
        <w:rPr>
          <w:rFonts w:ascii="Times New Roman" w:hAnsi="Times New Roman"/>
          <w:sz w:val="24"/>
          <w:szCs w:val="24"/>
        </w:rPr>
        <w:t>individuum</w:t>
      </w:r>
      <w:proofErr w:type="gramEnd"/>
      <w:r w:rsidRPr="00131422">
        <w:rPr>
          <w:rFonts w:ascii="Times New Roman" w:hAnsi="Times New Roman"/>
          <w:sz w:val="24"/>
          <w:szCs w:val="24"/>
        </w:rPr>
        <w:t xml:space="preserve"> megfelelője, az </w:t>
      </w:r>
      <w:r w:rsidRPr="00131422">
        <w:rPr>
          <w:rFonts w:ascii="Times New Roman" w:hAnsi="Times New Roman"/>
          <w:sz w:val="24"/>
          <w:szCs w:val="24"/>
        </w:rPr>
        <w:lastRenderedPageBreak/>
        <w:t>értelmes természetű egyedi magánvaló (</w:t>
      </w:r>
      <w:proofErr w:type="spellStart"/>
      <w:r w:rsidRPr="00131422">
        <w:rPr>
          <w:rFonts w:ascii="Times New Roman" w:hAnsi="Times New Roman"/>
          <w:i/>
          <w:sz w:val="24"/>
          <w:szCs w:val="24"/>
        </w:rPr>
        <w:t>rationalis</w:t>
      </w:r>
      <w:proofErr w:type="spellEnd"/>
      <w:r w:rsidRPr="00131422">
        <w:rPr>
          <w:rFonts w:ascii="Times New Roman" w:hAnsi="Times New Roman"/>
          <w:i/>
          <w:sz w:val="24"/>
          <w:szCs w:val="24"/>
        </w:rPr>
        <w:t xml:space="preserve"> </w:t>
      </w:r>
      <w:proofErr w:type="spellStart"/>
      <w:r w:rsidRPr="00131422">
        <w:rPr>
          <w:rFonts w:ascii="Times New Roman" w:hAnsi="Times New Roman"/>
          <w:i/>
          <w:sz w:val="24"/>
          <w:szCs w:val="24"/>
        </w:rPr>
        <w:t>naturae</w:t>
      </w:r>
      <w:proofErr w:type="spellEnd"/>
      <w:r w:rsidRPr="00131422">
        <w:rPr>
          <w:rFonts w:ascii="Times New Roman" w:hAnsi="Times New Roman"/>
          <w:i/>
          <w:sz w:val="24"/>
          <w:szCs w:val="24"/>
        </w:rPr>
        <w:t xml:space="preserve"> </w:t>
      </w:r>
      <w:proofErr w:type="spellStart"/>
      <w:r w:rsidRPr="00131422">
        <w:rPr>
          <w:rFonts w:ascii="Times New Roman" w:hAnsi="Times New Roman"/>
          <w:i/>
          <w:sz w:val="24"/>
          <w:szCs w:val="24"/>
        </w:rPr>
        <w:t>substantia</w:t>
      </w:r>
      <w:proofErr w:type="spellEnd"/>
      <w:r w:rsidRPr="00131422">
        <w:rPr>
          <w:rFonts w:ascii="Times New Roman" w:hAnsi="Times New Roman"/>
          <w:i/>
          <w:sz w:val="24"/>
          <w:szCs w:val="24"/>
        </w:rPr>
        <w:t xml:space="preserve"> </w:t>
      </w:r>
      <w:proofErr w:type="spellStart"/>
      <w:r w:rsidRPr="00131422">
        <w:rPr>
          <w:rFonts w:ascii="Times New Roman" w:hAnsi="Times New Roman"/>
          <w:i/>
          <w:sz w:val="24"/>
          <w:szCs w:val="24"/>
        </w:rPr>
        <w:t>individua</w:t>
      </w:r>
      <w:proofErr w:type="spellEnd"/>
      <w:r w:rsidRPr="00131422">
        <w:rPr>
          <w:rFonts w:ascii="Times New Roman" w:hAnsi="Times New Roman"/>
          <w:sz w:val="24"/>
          <w:szCs w:val="24"/>
        </w:rPr>
        <w:t xml:space="preserve">), a kereszténység pedig nem erről beszél, hiszen ennek alkalmazása a Szentháromság-hitben </w:t>
      </w:r>
      <w:proofErr w:type="spellStart"/>
      <w:r w:rsidRPr="00131422">
        <w:rPr>
          <w:rFonts w:ascii="Times New Roman" w:hAnsi="Times New Roman"/>
          <w:sz w:val="24"/>
          <w:szCs w:val="24"/>
        </w:rPr>
        <w:t>triteizmust</w:t>
      </w:r>
      <w:proofErr w:type="spellEnd"/>
      <w:r w:rsidRPr="00131422">
        <w:rPr>
          <w:rFonts w:ascii="Times New Roman" w:hAnsi="Times New Roman"/>
          <w:sz w:val="24"/>
          <w:szCs w:val="24"/>
        </w:rPr>
        <w:t xml:space="preserve"> jelentene.</w:t>
      </w:r>
      <w:r>
        <w:rPr>
          <w:rFonts w:ascii="Times New Roman" w:hAnsi="Times New Roman"/>
          <w:sz w:val="24"/>
          <w:szCs w:val="24"/>
        </w:rPr>
        <w:t xml:space="preserve"> </w:t>
      </w:r>
      <w:r w:rsidRPr="00DA581B">
        <w:rPr>
          <w:rFonts w:ascii="Times New Roman" w:hAnsi="Times New Roman"/>
          <w:sz w:val="24"/>
          <w:szCs w:val="24"/>
          <w:shd w:val="clear" w:color="auto" w:fill="F5E0A3"/>
        </w:rPr>
        <w:t>&lt;&lt;&lt;(((</w:t>
      </w:r>
      <w:r w:rsidRPr="00E75D6F">
        <w:rPr>
          <w:rFonts w:ascii="Times New Roman" w:hAnsi="Times New Roman"/>
          <w:i/>
          <w:sz w:val="24"/>
          <w:szCs w:val="24"/>
          <w:shd w:val="clear" w:color="auto" w:fill="F5E0A3"/>
          <w:lang w:val="en-GB"/>
        </w:rPr>
        <w:t xml:space="preserve">325-ben </w:t>
      </w:r>
      <w:proofErr w:type="spellStart"/>
      <w:r w:rsidRPr="00E75D6F">
        <w:rPr>
          <w:rFonts w:ascii="Times New Roman" w:hAnsi="Times New Roman"/>
          <w:i/>
          <w:sz w:val="24"/>
          <w:szCs w:val="24"/>
          <w:shd w:val="clear" w:color="auto" w:fill="F5E0A3"/>
          <w:lang w:val="en-GB"/>
        </w:rPr>
        <w:t>tartott</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első</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nikaiai</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zsinathoz</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és</w:t>
      </w:r>
      <w:proofErr w:type="spellEnd"/>
      <w:r w:rsidRPr="00E75D6F">
        <w:rPr>
          <w:rFonts w:ascii="Times New Roman" w:hAnsi="Times New Roman"/>
          <w:i/>
          <w:sz w:val="24"/>
          <w:szCs w:val="24"/>
          <w:shd w:val="clear" w:color="auto" w:fill="F5E0A3"/>
          <w:lang w:val="en-GB"/>
        </w:rPr>
        <w:t xml:space="preserve"> a 381-ben </w:t>
      </w:r>
      <w:proofErr w:type="spellStart"/>
      <w:r w:rsidRPr="00E75D6F">
        <w:rPr>
          <w:rFonts w:ascii="Times New Roman" w:hAnsi="Times New Roman"/>
          <w:i/>
          <w:sz w:val="24"/>
          <w:szCs w:val="24"/>
          <w:shd w:val="clear" w:color="auto" w:fill="F5E0A3"/>
          <w:lang w:val="en-GB"/>
        </w:rPr>
        <w:t>tartott</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első</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konstantinápolyi</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zsinathoz</w:t>
      </w:r>
      <w:proofErr w:type="spellEnd"/>
      <w:r w:rsidRPr="00E75D6F">
        <w:rPr>
          <w:rFonts w:ascii="Times New Roman" w:hAnsi="Times New Roman"/>
          <w:i/>
          <w:sz w:val="24"/>
          <w:szCs w:val="24"/>
          <w:shd w:val="clear" w:color="auto" w:fill="F5E0A3"/>
          <w:lang w:val="en-GB"/>
        </w:rPr>
        <w:t xml:space="preserve"> </w:t>
      </w:r>
      <w:proofErr w:type="spellStart"/>
      <w:r w:rsidRPr="00E75D6F">
        <w:rPr>
          <w:rFonts w:ascii="Times New Roman" w:hAnsi="Times New Roman"/>
          <w:i/>
          <w:sz w:val="24"/>
          <w:szCs w:val="24"/>
          <w:shd w:val="clear" w:color="auto" w:fill="F5E0A3"/>
          <w:lang w:val="en-GB"/>
        </w:rPr>
        <w:t>kötődik</w:t>
      </w:r>
      <w:proofErr w:type="spellEnd"/>
      <w:r>
        <w:rPr>
          <w:rFonts w:ascii="Times New Roman" w:hAnsi="Times New Roman"/>
          <w:sz w:val="24"/>
          <w:szCs w:val="24"/>
          <w:shd w:val="clear" w:color="auto" w:fill="F5E0A3"/>
        </w:rPr>
        <w:t xml:space="preserve"> -</w:t>
      </w:r>
      <w:r w:rsidRPr="00DA581B">
        <w:rPr>
          <w:rFonts w:ascii="Times New Roman" w:hAnsi="Times New Roman"/>
          <w:szCs w:val="24"/>
          <w:shd w:val="clear" w:color="auto" w:fill="F5E0A3"/>
        </w:rPr>
        <w:t>FÁ</w:t>
      </w:r>
      <w:r w:rsidRPr="00DA581B">
        <w:rPr>
          <w:rFonts w:ascii="Times New Roman" w:hAnsi="Times New Roman"/>
          <w:sz w:val="24"/>
          <w:szCs w:val="24"/>
          <w:shd w:val="clear" w:color="auto" w:fill="F5E0A3"/>
        </w:rPr>
        <w:t>)))&gt;&gt;</w:t>
      </w:r>
      <w:proofErr w:type="gramStart"/>
      <w:r w:rsidRPr="00DA581B">
        <w:rPr>
          <w:rFonts w:ascii="Times New Roman" w:hAnsi="Times New Roman"/>
          <w:sz w:val="24"/>
          <w:szCs w:val="24"/>
          <w:shd w:val="clear" w:color="auto" w:fill="F5E0A3"/>
        </w:rPr>
        <w:t>&gt;</w:t>
      </w:r>
      <w:r>
        <w:rPr>
          <w:rFonts w:ascii="Times New Roman" w:hAnsi="Times New Roman"/>
          <w:sz w:val="24"/>
          <w:szCs w:val="24"/>
        </w:rPr>
        <w:t xml:space="preserve"> </w:t>
      </w:r>
      <w:r w:rsidRPr="00131422">
        <w:rPr>
          <w:rFonts w:ascii="Times New Roman" w:hAnsi="Times New Roman"/>
          <w:sz w:val="24"/>
          <w:szCs w:val="24"/>
        </w:rPr>
        <w:t xml:space="preserve"> Az</w:t>
      </w:r>
      <w:proofErr w:type="gramEnd"/>
      <w:r w:rsidRPr="00131422">
        <w:rPr>
          <w:rFonts w:ascii="Times New Roman" w:hAnsi="Times New Roman"/>
          <w:sz w:val="24"/>
          <w:szCs w:val="24"/>
        </w:rPr>
        <w:t xml:space="preserve"> ”egy természet három személyben” elve a </w:t>
      </w:r>
      <w:proofErr w:type="spellStart"/>
      <w:r w:rsidRPr="00131422">
        <w:rPr>
          <w:rFonts w:ascii="Times New Roman" w:hAnsi="Times New Roman"/>
          <w:sz w:val="24"/>
          <w:szCs w:val="24"/>
        </w:rPr>
        <w:t>patrisztikában</w:t>
      </w:r>
      <w:proofErr w:type="spellEnd"/>
      <w:r w:rsidRPr="00131422">
        <w:rPr>
          <w:rFonts w:ascii="Times New Roman" w:hAnsi="Times New Roman"/>
          <w:sz w:val="24"/>
          <w:szCs w:val="24"/>
        </w:rPr>
        <w:t xml:space="preserve"> azt jelentette, Isten egyetlen magánvaló, de </w:t>
      </w:r>
      <w:r w:rsidRPr="00DA581B">
        <w:rPr>
          <w:rFonts w:ascii="Times New Roman" w:hAnsi="Times New Roman"/>
          <w:sz w:val="24"/>
          <w:szCs w:val="24"/>
          <w:highlight w:val="yellow"/>
        </w:rPr>
        <w:t>ezt az isteni létet személyes kapcsolatok építik fel.</w:t>
      </w:r>
      <w:r w:rsidRPr="00131422">
        <w:rPr>
          <w:rFonts w:ascii="Times New Roman" w:hAnsi="Times New Roman"/>
          <w:sz w:val="24"/>
          <w:szCs w:val="24"/>
        </w:rPr>
        <w:t xml:space="preserve"> A persona, </w:t>
      </w:r>
      <w:proofErr w:type="spellStart"/>
      <w:r w:rsidRPr="00131422">
        <w:rPr>
          <w:rFonts w:ascii="Times New Roman" w:hAnsi="Times New Roman"/>
          <w:sz w:val="24"/>
          <w:szCs w:val="24"/>
        </w:rPr>
        <w:t>proszópon</w:t>
      </w:r>
      <w:proofErr w:type="spellEnd"/>
      <w:r w:rsidRPr="00131422">
        <w:rPr>
          <w:rFonts w:ascii="Times New Roman" w:hAnsi="Times New Roman"/>
          <w:sz w:val="24"/>
          <w:szCs w:val="24"/>
        </w:rPr>
        <w:t xml:space="preserve">, a </w:t>
      </w:r>
      <w:proofErr w:type="spellStart"/>
      <w:r w:rsidRPr="00131422">
        <w:rPr>
          <w:rFonts w:ascii="Times New Roman" w:hAnsi="Times New Roman"/>
          <w:sz w:val="24"/>
          <w:szCs w:val="24"/>
        </w:rPr>
        <w:t>hüposztászisz</w:t>
      </w:r>
      <w:proofErr w:type="spellEnd"/>
      <w:r w:rsidRPr="00131422">
        <w:rPr>
          <w:rFonts w:ascii="Times New Roman" w:hAnsi="Times New Roman"/>
          <w:sz w:val="24"/>
          <w:szCs w:val="24"/>
        </w:rPr>
        <w:t xml:space="preserve"> fogalma a személy nyitottságát foglalja magába, ami az isteni személyek egymásban-létében (</w:t>
      </w:r>
      <w:proofErr w:type="spellStart"/>
      <w:r w:rsidRPr="0087256C">
        <w:rPr>
          <w:rFonts w:ascii="Times New Roman" w:hAnsi="Times New Roman"/>
          <w:i/>
          <w:sz w:val="24"/>
          <w:szCs w:val="24"/>
        </w:rPr>
        <w:t>perichorészisz</w:t>
      </w:r>
      <w:proofErr w:type="spellEnd"/>
      <w:r>
        <w:rPr>
          <w:rFonts w:ascii="Times New Roman" w:hAnsi="Times New Roman"/>
          <w:sz w:val="24"/>
          <w:szCs w:val="24"/>
        </w:rPr>
        <w:t>-</w:t>
      </w:r>
      <w:r w:rsidRPr="00131422">
        <w:rPr>
          <w:rFonts w:ascii="Times New Roman" w:hAnsi="Times New Roman"/>
          <w:sz w:val="24"/>
          <w:szCs w:val="24"/>
        </w:rPr>
        <w:t xml:space="preserve">ében) fejeződik ki. Az új, hittudós pápa, XVI. Benedek annak idején, </w:t>
      </w:r>
      <w:proofErr w:type="gramStart"/>
      <w:r w:rsidRPr="00131422">
        <w:rPr>
          <w:rFonts w:ascii="Times New Roman" w:hAnsi="Times New Roman"/>
          <w:sz w:val="24"/>
          <w:szCs w:val="24"/>
        </w:rPr>
        <w:t>még</w:t>
      </w:r>
      <w:proofErr w:type="gramEnd"/>
      <w:r w:rsidRPr="00131422">
        <w:rPr>
          <w:rFonts w:ascii="Times New Roman" w:hAnsi="Times New Roman"/>
          <w:sz w:val="24"/>
          <w:szCs w:val="24"/>
        </w:rPr>
        <w:t xml:space="preserve"> mint </w:t>
      </w:r>
      <w:proofErr w:type="spellStart"/>
      <w:r w:rsidRPr="00131422">
        <w:rPr>
          <w:rFonts w:ascii="Times New Roman" w:hAnsi="Times New Roman"/>
          <w:sz w:val="24"/>
          <w:szCs w:val="24"/>
        </w:rPr>
        <w:t>Ratzinger</w:t>
      </w:r>
      <w:proofErr w:type="spellEnd"/>
      <w:r w:rsidRPr="00131422">
        <w:rPr>
          <w:rFonts w:ascii="Times New Roman" w:hAnsi="Times New Roman"/>
          <w:sz w:val="24"/>
          <w:szCs w:val="24"/>
        </w:rPr>
        <w:t xml:space="preserve"> bíboros,</w:t>
      </w:r>
      <w:r>
        <w:rPr>
          <w:rFonts w:ascii="Times New Roman" w:hAnsi="Times New Roman"/>
          <w:sz w:val="24"/>
          <w:szCs w:val="24"/>
        </w:rPr>
        <w:t xml:space="preserve"> </w:t>
      </w:r>
      <w:r w:rsidRPr="00131422">
        <w:rPr>
          <w:rFonts w:ascii="Times New Roman" w:hAnsi="Times New Roman"/>
          <w:sz w:val="24"/>
          <w:szCs w:val="24"/>
        </w:rPr>
        <w:t>ugyanezt a titkot úgy fejezte ki, hogy a lét két fő megnyilvánulási formája az egység és a viszonyokban való megjelenés.</w:t>
      </w:r>
      <w:r w:rsidRPr="00131422">
        <w:rPr>
          <w:rStyle w:val="Lbjegyzet-hivatkozs"/>
          <w:rFonts w:ascii="Times New Roman" w:eastAsia="Arial" w:hAnsi="Times New Roman"/>
          <w:sz w:val="24"/>
          <w:szCs w:val="24"/>
        </w:rPr>
        <w:footnoteReference w:id="14"/>
      </w:r>
      <w:r w:rsidRPr="00131422">
        <w:rPr>
          <w:rFonts w:ascii="Times New Roman" w:hAnsi="Times New Roman"/>
          <w:sz w:val="24"/>
          <w:szCs w:val="24"/>
        </w:rPr>
        <w:t xml:space="preserve"> </w:t>
      </w:r>
      <w:r>
        <w:rPr>
          <w:rFonts w:ascii="Times New Roman" w:hAnsi="Times New Roman"/>
          <w:sz w:val="24"/>
          <w:szCs w:val="24"/>
        </w:rPr>
        <w:t xml:space="preserve"> </w:t>
      </w:r>
      <w:r w:rsidRPr="00DA581B">
        <w:rPr>
          <w:rFonts w:ascii="Times New Roman" w:hAnsi="Times New Roman"/>
          <w:sz w:val="24"/>
          <w:szCs w:val="24"/>
          <w:shd w:val="clear" w:color="auto" w:fill="F5E0A3"/>
        </w:rPr>
        <w:t>&lt;&lt;&lt;(((</w:t>
      </w:r>
      <w:r>
        <w:rPr>
          <w:rFonts w:ascii="Times New Roman" w:hAnsi="Times New Roman"/>
          <w:sz w:val="24"/>
          <w:szCs w:val="24"/>
          <w:shd w:val="clear" w:color="auto" w:fill="F5E0A3"/>
        </w:rPr>
        <w:t xml:space="preserve">a </w:t>
      </w:r>
      <w:proofErr w:type="spellStart"/>
      <w:r>
        <w:rPr>
          <w:rFonts w:ascii="Times New Roman" w:hAnsi="Times New Roman"/>
          <w:sz w:val="24"/>
          <w:szCs w:val="24"/>
          <w:shd w:val="clear" w:color="auto" w:fill="F5E0A3"/>
        </w:rPr>
        <w:t>neoplatonikusok</w:t>
      </w:r>
      <w:proofErr w:type="spellEnd"/>
      <w:r>
        <w:rPr>
          <w:rFonts w:ascii="Times New Roman" w:hAnsi="Times New Roman"/>
          <w:sz w:val="24"/>
          <w:szCs w:val="24"/>
          <w:shd w:val="clear" w:color="auto" w:fill="F5E0A3"/>
        </w:rPr>
        <w:t xml:space="preserve"> nélkül nehéz a szentháromság személy-felfogását elemezni</w:t>
      </w:r>
      <w:proofErr w:type="gramStart"/>
      <w:r>
        <w:rPr>
          <w:rFonts w:ascii="Times New Roman" w:hAnsi="Times New Roman"/>
          <w:sz w:val="24"/>
          <w:szCs w:val="24"/>
          <w:shd w:val="clear" w:color="auto" w:fill="F5E0A3"/>
        </w:rPr>
        <w:t>…..</w:t>
      </w:r>
      <w:proofErr w:type="gramEnd"/>
      <w:r>
        <w:rPr>
          <w:rFonts w:ascii="Times New Roman" w:hAnsi="Times New Roman"/>
          <w:sz w:val="24"/>
          <w:szCs w:val="24"/>
          <w:shd w:val="clear" w:color="auto" w:fill="F5E0A3"/>
        </w:rPr>
        <w:t xml:space="preserve"> </w:t>
      </w:r>
      <w:proofErr w:type="spellStart"/>
      <w:proofErr w:type="gramStart"/>
      <w:r w:rsidRPr="00DA581B">
        <w:rPr>
          <w:i/>
          <w:shd w:val="clear" w:color="auto" w:fill="F5E0A3"/>
          <w:lang w:val="en-GB"/>
        </w:rPr>
        <w:t>Az</w:t>
      </w:r>
      <w:proofErr w:type="spellEnd"/>
      <w:proofErr w:type="gramEnd"/>
      <w:r w:rsidRPr="00DA581B">
        <w:rPr>
          <w:i/>
          <w:shd w:val="clear" w:color="auto" w:fill="F5E0A3"/>
          <w:lang w:val="en-GB"/>
        </w:rPr>
        <w:t xml:space="preserve"> </w:t>
      </w:r>
      <w:proofErr w:type="spellStart"/>
      <w:r w:rsidRPr="00DA581B">
        <w:rPr>
          <w:b/>
          <w:bCs/>
          <w:i/>
          <w:shd w:val="clear" w:color="auto" w:fill="F5E0A3"/>
          <w:lang w:val="en-GB"/>
        </w:rPr>
        <w:t>újplatonizmus</w:t>
      </w:r>
      <w:proofErr w:type="spellEnd"/>
      <w:r w:rsidRPr="00DA581B">
        <w:rPr>
          <w:i/>
          <w:shd w:val="clear" w:color="auto" w:fill="F5E0A3"/>
          <w:lang w:val="en-GB"/>
        </w:rPr>
        <w:t xml:space="preserve"> </w:t>
      </w:r>
      <w:proofErr w:type="spellStart"/>
      <w:r w:rsidRPr="00DA581B">
        <w:rPr>
          <w:i/>
          <w:shd w:val="clear" w:color="auto" w:fill="F5E0A3"/>
          <w:lang w:val="en-GB"/>
        </w:rPr>
        <w:t>vagy</w:t>
      </w:r>
      <w:proofErr w:type="spellEnd"/>
      <w:r w:rsidRPr="00DA581B">
        <w:rPr>
          <w:i/>
          <w:shd w:val="clear" w:color="auto" w:fill="F5E0A3"/>
          <w:lang w:val="en-GB"/>
        </w:rPr>
        <w:t xml:space="preserve"> </w:t>
      </w:r>
      <w:proofErr w:type="spellStart"/>
      <w:r w:rsidRPr="00DA581B">
        <w:rPr>
          <w:b/>
          <w:bCs/>
          <w:i/>
          <w:shd w:val="clear" w:color="auto" w:fill="F5E0A3"/>
          <w:lang w:val="en-GB"/>
        </w:rPr>
        <w:t>neoplatonizmus</w:t>
      </w:r>
      <w:proofErr w:type="spellEnd"/>
      <w:r w:rsidRPr="00DA581B">
        <w:rPr>
          <w:i/>
          <w:shd w:val="clear" w:color="auto" w:fill="F5E0A3"/>
          <w:lang w:val="en-GB"/>
        </w:rPr>
        <w:t xml:space="preserve"> (kb. 250 – kb. 550) </w:t>
      </w:r>
      <w:proofErr w:type="spellStart"/>
      <w:r w:rsidRPr="00DA581B">
        <w:rPr>
          <w:i/>
          <w:shd w:val="clear" w:color="auto" w:fill="F5E0A3"/>
          <w:lang w:val="en-GB"/>
        </w:rPr>
        <w:t>az</w:t>
      </w:r>
      <w:proofErr w:type="spellEnd"/>
      <w:r w:rsidRPr="00DA581B">
        <w:rPr>
          <w:i/>
          <w:shd w:val="clear" w:color="auto" w:fill="F5E0A3"/>
          <w:lang w:val="en-GB"/>
        </w:rPr>
        <w:t xml:space="preserve"> </w:t>
      </w:r>
      <w:proofErr w:type="spellStart"/>
      <w:r w:rsidRPr="00DA581B">
        <w:rPr>
          <w:i/>
          <w:shd w:val="clear" w:color="auto" w:fill="F5E0A3"/>
          <w:lang w:val="en-GB"/>
        </w:rPr>
        <w:t>antikvitás</w:t>
      </w:r>
      <w:proofErr w:type="spellEnd"/>
      <w:r w:rsidRPr="00DA581B">
        <w:rPr>
          <w:i/>
          <w:shd w:val="clear" w:color="auto" w:fill="F5E0A3"/>
          <w:lang w:val="en-GB"/>
        </w:rPr>
        <w:t xml:space="preserve"> </w:t>
      </w:r>
      <w:proofErr w:type="spellStart"/>
      <w:r w:rsidRPr="00DA581B">
        <w:rPr>
          <w:i/>
          <w:shd w:val="clear" w:color="auto" w:fill="F5E0A3"/>
          <w:lang w:val="en-GB"/>
        </w:rPr>
        <w:t>utolsó</w:t>
      </w:r>
      <w:proofErr w:type="spellEnd"/>
      <w:r w:rsidRPr="00DA581B">
        <w:rPr>
          <w:i/>
          <w:shd w:val="clear" w:color="auto" w:fill="F5E0A3"/>
          <w:lang w:val="en-GB"/>
        </w:rPr>
        <w:t xml:space="preserve"> </w:t>
      </w:r>
      <w:proofErr w:type="spellStart"/>
      <w:r w:rsidRPr="00DA581B">
        <w:rPr>
          <w:i/>
          <w:shd w:val="clear" w:color="auto" w:fill="F5E0A3"/>
          <w:lang w:val="en-GB"/>
        </w:rPr>
        <w:t>nagy</w:t>
      </w:r>
      <w:proofErr w:type="spellEnd"/>
      <w:r w:rsidRPr="00DA581B">
        <w:rPr>
          <w:i/>
          <w:shd w:val="clear" w:color="auto" w:fill="F5E0A3"/>
          <w:lang w:val="en-GB"/>
        </w:rPr>
        <w:t xml:space="preserve"> </w:t>
      </w:r>
      <w:proofErr w:type="spellStart"/>
      <w:r w:rsidRPr="00DA581B">
        <w:rPr>
          <w:i/>
          <w:shd w:val="clear" w:color="auto" w:fill="F5E0A3"/>
          <w:lang w:val="en-GB"/>
        </w:rPr>
        <w:t>szellemi</w:t>
      </w:r>
      <w:proofErr w:type="spellEnd"/>
      <w:r w:rsidRPr="00DA581B">
        <w:rPr>
          <w:i/>
          <w:shd w:val="clear" w:color="auto" w:fill="F5E0A3"/>
          <w:lang w:val="en-GB"/>
        </w:rPr>
        <w:t xml:space="preserve"> </w:t>
      </w:r>
      <w:proofErr w:type="spellStart"/>
      <w:r w:rsidRPr="00DA581B">
        <w:rPr>
          <w:i/>
          <w:shd w:val="clear" w:color="auto" w:fill="F5E0A3"/>
          <w:lang w:val="en-GB"/>
        </w:rPr>
        <w:t>áramlata</w:t>
      </w:r>
      <w:proofErr w:type="spellEnd"/>
      <w:r w:rsidRPr="00DA581B">
        <w:rPr>
          <w:i/>
          <w:shd w:val="clear" w:color="auto" w:fill="F5E0A3"/>
          <w:lang w:val="en-GB"/>
        </w:rPr>
        <w:t xml:space="preserve">, </w:t>
      </w:r>
      <w:proofErr w:type="spellStart"/>
      <w:r w:rsidRPr="00DA581B">
        <w:rPr>
          <w:i/>
          <w:shd w:val="clear" w:color="auto" w:fill="F5E0A3"/>
          <w:lang w:val="en-GB"/>
        </w:rPr>
        <w:t>melynek</w:t>
      </w:r>
      <w:proofErr w:type="spellEnd"/>
      <w:r w:rsidRPr="00DA581B">
        <w:rPr>
          <w:i/>
          <w:shd w:val="clear" w:color="auto" w:fill="F5E0A3"/>
          <w:lang w:val="en-GB"/>
        </w:rPr>
        <w:t xml:space="preserve"> </w:t>
      </w:r>
      <w:proofErr w:type="spellStart"/>
      <w:r w:rsidRPr="00DA581B">
        <w:rPr>
          <w:i/>
          <w:shd w:val="clear" w:color="auto" w:fill="F5E0A3"/>
          <w:lang w:val="en-GB"/>
        </w:rPr>
        <w:t>célja</w:t>
      </w:r>
      <w:proofErr w:type="spellEnd"/>
      <w:r w:rsidRPr="00DA581B">
        <w:rPr>
          <w:i/>
          <w:shd w:val="clear" w:color="auto" w:fill="F5E0A3"/>
          <w:lang w:val="en-GB"/>
        </w:rPr>
        <w:t xml:space="preserve"> </w:t>
      </w:r>
      <w:proofErr w:type="spellStart"/>
      <w:r w:rsidRPr="00DA581B">
        <w:rPr>
          <w:i/>
          <w:shd w:val="clear" w:color="auto" w:fill="F5E0A3"/>
          <w:lang w:val="en-GB"/>
        </w:rPr>
        <w:t>többek</w:t>
      </w:r>
      <w:proofErr w:type="spellEnd"/>
      <w:r w:rsidRPr="00DA581B">
        <w:rPr>
          <w:i/>
          <w:shd w:val="clear" w:color="auto" w:fill="F5E0A3"/>
          <w:lang w:val="en-GB"/>
        </w:rPr>
        <w:t xml:space="preserve"> </w:t>
      </w:r>
      <w:proofErr w:type="spellStart"/>
      <w:r w:rsidRPr="00DA581B">
        <w:rPr>
          <w:i/>
          <w:shd w:val="clear" w:color="auto" w:fill="F5E0A3"/>
          <w:lang w:val="en-GB"/>
        </w:rPr>
        <w:t>között</w:t>
      </w:r>
      <w:proofErr w:type="spellEnd"/>
      <w:r w:rsidRPr="00DA581B">
        <w:rPr>
          <w:i/>
          <w:shd w:val="clear" w:color="auto" w:fill="F5E0A3"/>
          <w:lang w:val="en-GB"/>
        </w:rPr>
        <w:t xml:space="preserve">, </w:t>
      </w:r>
      <w:proofErr w:type="spellStart"/>
      <w:r w:rsidRPr="00DA581B">
        <w:rPr>
          <w:i/>
          <w:shd w:val="clear" w:color="auto" w:fill="F5E0A3"/>
          <w:lang w:val="en-GB"/>
        </w:rPr>
        <w:t>hogy</w:t>
      </w:r>
      <w:proofErr w:type="spellEnd"/>
      <w:r w:rsidRPr="00DA581B">
        <w:rPr>
          <w:i/>
          <w:shd w:val="clear" w:color="auto" w:fill="F5E0A3"/>
          <w:lang w:val="en-GB"/>
        </w:rPr>
        <w:t xml:space="preserve"> </w:t>
      </w:r>
      <w:proofErr w:type="spellStart"/>
      <w:r w:rsidRPr="00DA581B">
        <w:rPr>
          <w:i/>
          <w:shd w:val="clear" w:color="auto" w:fill="F5E0A3"/>
          <w:lang w:val="en-GB"/>
        </w:rPr>
        <w:t>egy</w:t>
      </w:r>
      <w:proofErr w:type="spellEnd"/>
      <w:r w:rsidRPr="00DA581B">
        <w:rPr>
          <w:i/>
          <w:shd w:val="clear" w:color="auto" w:fill="F5E0A3"/>
          <w:lang w:val="en-GB"/>
        </w:rPr>
        <w:t xml:space="preserve"> </w:t>
      </w:r>
      <w:proofErr w:type="spellStart"/>
      <w:r w:rsidRPr="00DA581B">
        <w:rPr>
          <w:i/>
          <w:shd w:val="clear" w:color="auto" w:fill="F5E0A3"/>
          <w:lang w:val="en-GB"/>
        </w:rPr>
        <w:t>olyan</w:t>
      </w:r>
      <w:proofErr w:type="spellEnd"/>
      <w:r w:rsidRPr="00DA581B">
        <w:rPr>
          <w:i/>
          <w:shd w:val="clear" w:color="auto" w:fill="F5E0A3"/>
          <w:lang w:val="en-GB"/>
        </w:rPr>
        <w:t xml:space="preserve"> </w:t>
      </w:r>
      <w:proofErr w:type="spellStart"/>
      <w:r w:rsidRPr="00DA581B">
        <w:rPr>
          <w:i/>
          <w:shd w:val="clear" w:color="auto" w:fill="F5E0A3"/>
          <w:lang w:val="en-GB"/>
        </w:rPr>
        <w:t>mindent</w:t>
      </w:r>
      <w:proofErr w:type="spellEnd"/>
      <w:r w:rsidRPr="00DA581B">
        <w:rPr>
          <w:i/>
          <w:shd w:val="clear" w:color="auto" w:fill="F5E0A3"/>
          <w:lang w:val="en-GB"/>
        </w:rPr>
        <w:t xml:space="preserve"> </w:t>
      </w:r>
      <w:proofErr w:type="spellStart"/>
      <w:r w:rsidRPr="00DA581B">
        <w:rPr>
          <w:i/>
          <w:shd w:val="clear" w:color="auto" w:fill="F5E0A3"/>
          <w:lang w:val="en-GB"/>
        </w:rPr>
        <w:t>magába</w:t>
      </w:r>
      <w:proofErr w:type="spellEnd"/>
      <w:r w:rsidRPr="00DA581B">
        <w:rPr>
          <w:i/>
          <w:shd w:val="clear" w:color="auto" w:fill="F5E0A3"/>
          <w:lang w:val="en-GB"/>
        </w:rPr>
        <w:t xml:space="preserve"> </w:t>
      </w:r>
      <w:proofErr w:type="spellStart"/>
      <w:r w:rsidRPr="00DA581B">
        <w:rPr>
          <w:i/>
          <w:shd w:val="clear" w:color="auto" w:fill="F5E0A3"/>
          <w:lang w:val="en-GB"/>
        </w:rPr>
        <w:t>foglaló</w:t>
      </w:r>
      <w:proofErr w:type="spellEnd"/>
      <w:r w:rsidRPr="00DA581B">
        <w:rPr>
          <w:i/>
          <w:shd w:val="clear" w:color="auto" w:fill="F5E0A3"/>
          <w:lang w:val="en-GB"/>
        </w:rPr>
        <w:t xml:space="preserve"> </w:t>
      </w:r>
      <w:proofErr w:type="spellStart"/>
      <w:r w:rsidRPr="00DA581B">
        <w:rPr>
          <w:i/>
          <w:shd w:val="clear" w:color="auto" w:fill="F5E0A3"/>
          <w:lang w:val="en-GB"/>
        </w:rPr>
        <w:t>filozófiai</w:t>
      </w:r>
      <w:proofErr w:type="spellEnd"/>
      <w:r w:rsidRPr="00DA581B">
        <w:rPr>
          <w:i/>
          <w:shd w:val="clear" w:color="auto" w:fill="F5E0A3"/>
          <w:lang w:val="en-GB"/>
        </w:rPr>
        <w:t xml:space="preserve"> </w:t>
      </w:r>
      <w:proofErr w:type="spellStart"/>
      <w:r w:rsidRPr="00DA581B">
        <w:rPr>
          <w:i/>
          <w:shd w:val="clear" w:color="auto" w:fill="F5E0A3"/>
          <w:lang w:val="en-GB"/>
        </w:rPr>
        <w:t>rendszert</w:t>
      </w:r>
      <w:proofErr w:type="spellEnd"/>
      <w:r w:rsidRPr="00DA581B">
        <w:rPr>
          <w:i/>
          <w:shd w:val="clear" w:color="auto" w:fill="F5E0A3"/>
          <w:lang w:val="en-GB"/>
        </w:rPr>
        <w:t xml:space="preserve"> </w:t>
      </w:r>
      <w:proofErr w:type="spellStart"/>
      <w:r w:rsidRPr="00DA581B">
        <w:rPr>
          <w:i/>
          <w:shd w:val="clear" w:color="auto" w:fill="F5E0A3"/>
          <w:lang w:val="en-GB"/>
        </w:rPr>
        <w:t>alkosson</w:t>
      </w:r>
      <w:proofErr w:type="spellEnd"/>
      <w:r w:rsidRPr="00DA581B">
        <w:rPr>
          <w:i/>
          <w:shd w:val="clear" w:color="auto" w:fill="F5E0A3"/>
          <w:lang w:val="en-GB"/>
        </w:rPr>
        <w:t xml:space="preserve"> meg, </w:t>
      </w:r>
      <w:proofErr w:type="spellStart"/>
      <w:r w:rsidRPr="00DA581B">
        <w:rPr>
          <w:i/>
          <w:shd w:val="clear" w:color="auto" w:fill="F5E0A3"/>
          <w:lang w:val="en-GB"/>
        </w:rPr>
        <w:t>amely</w:t>
      </w:r>
      <w:proofErr w:type="spellEnd"/>
      <w:r w:rsidRPr="00DA581B">
        <w:rPr>
          <w:i/>
          <w:shd w:val="clear" w:color="auto" w:fill="F5E0A3"/>
          <w:lang w:val="en-GB"/>
        </w:rPr>
        <w:t xml:space="preserve"> </w:t>
      </w:r>
      <w:proofErr w:type="spellStart"/>
      <w:r w:rsidRPr="00DA581B">
        <w:rPr>
          <w:i/>
          <w:shd w:val="clear" w:color="auto" w:fill="F5E0A3"/>
          <w:lang w:val="en-GB"/>
        </w:rPr>
        <w:t>kielégíti</w:t>
      </w:r>
      <w:proofErr w:type="spellEnd"/>
      <w:r w:rsidRPr="00DA581B">
        <w:rPr>
          <w:i/>
          <w:shd w:val="clear" w:color="auto" w:fill="F5E0A3"/>
          <w:lang w:val="en-GB"/>
        </w:rPr>
        <w:t xml:space="preserve"> </w:t>
      </w:r>
      <w:proofErr w:type="spellStart"/>
      <w:r w:rsidRPr="00DA581B">
        <w:rPr>
          <w:i/>
          <w:shd w:val="clear" w:color="auto" w:fill="F5E0A3"/>
          <w:lang w:val="en-GB"/>
        </w:rPr>
        <w:t>az</w:t>
      </w:r>
      <w:proofErr w:type="spellEnd"/>
      <w:r w:rsidRPr="00DA581B">
        <w:rPr>
          <w:i/>
          <w:shd w:val="clear" w:color="auto" w:fill="F5E0A3"/>
          <w:lang w:val="en-GB"/>
        </w:rPr>
        <w:t xml:space="preserve"> ember </w:t>
      </w:r>
      <w:proofErr w:type="spellStart"/>
      <w:r w:rsidRPr="00DA581B">
        <w:rPr>
          <w:i/>
          <w:shd w:val="clear" w:color="auto" w:fill="F5E0A3"/>
          <w:lang w:val="en-GB"/>
        </w:rPr>
        <w:t>minden</w:t>
      </w:r>
      <w:proofErr w:type="spellEnd"/>
      <w:r w:rsidRPr="00DA581B">
        <w:rPr>
          <w:i/>
          <w:shd w:val="clear" w:color="auto" w:fill="F5E0A3"/>
          <w:lang w:val="en-GB"/>
        </w:rPr>
        <w:t xml:space="preserve"> </w:t>
      </w:r>
      <w:proofErr w:type="spellStart"/>
      <w:r w:rsidRPr="00DA581B">
        <w:rPr>
          <w:i/>
          <w:shd w:val="clear" w:color="auto" w:fill="F5E0A3"/>
          <w:lang w:val="en-GB"/>
        </w:rPr>
        <w:t>szellemi</w:t>
      </w:r>
      <w:proofErr w:type="spellEnd"/>
      <w:r w:rsidRPr="00DA581B">
        <w:rPr>
          <w:i/>
          <w:shd w:val="clear" w:color="auto" w:fill="F5E0A3"/>
          <w:lang w:val="en-GB"/>
        </w:rPr>
        <w:t xml:space="preserve"> </w:t>
      </w:r>
      <w:proofErr w:type="spellStart"/>
      <w:r w:rsidRPr="00DA581B">
        <w:rPr>
          <w:i/>
          <w:shd w:val="clear" w:color="auto" w:fill="F5E0A3"/>
          <w:lang w:val="en-GB"/>
        </w:rPr>
        <w:t>igényét</w:t>
      </w:r>
      <w:proofErr w:type="spellEnd"/>
      <w:r w:rsidRPr="00DA581B">
        <w:rPr>
          <w:i/>
          <w:shd w:val="clear" w:color="auto" w:fill="F5E0A3"/>
          <w:lang w:val="en-GB"/>
        </w:rPr>
        <w:t xml:space="preserve">: </w:t>
      </w:r>
      <w:proofErr w:type="spellStart"/>
      <w:r w:rsidRPr="00DA581B">
        <w:rPr>
          <w:i/>
          <w:shd w:val="clear" w:color="auto" w:fill="F5E0A3"/>
          <w:lang w:val="en-GB"/>
        </w:rPr>
        <w:t>átfogó</w:t>
      </w:r>
      <w:proofErr w:type="spellEnd"/>
      <w:r w:rsidRPr="00DA581B">
        <w:rPr>
          <w:i/>
          <w:shd w:val="clear" w:color="auto" w:fill="F5E0A3"/>
          <w:lang w:val="en-GB"/>
        </w:rPr>
        <w:t xml:space="preserve"> </w:t>
      </w:r>
      <w:proofErr w:type="spellStart"/>
      <w:r w:rsidRPr="00DA581B">
        <w:rPr>
          <w:i/>
          <w:shd w:val="clear" w:color="auto" w:fill="F5E0A3"/>
          <w:lang w:val="en-GB"/>
        </w:rPr>
        <w:t>és</w:t>
      </w:r>
      <w:proofErr w:type="spellEnd"/>
      <w:r w:rsidRPr="00DA581B">
        <w:rPr>
          <w:i/>
          <w:shd w:val="clear" w:color="auto" w:fill="F5E0A3"/>
          <w:lang w:val="en-GB"/>
        </w:rPr>
        <w:t xml:space="preserve"> </w:t>
      </w:r>
      <w:proofErr w:type="spellStart"/>
      <w:r w:rsidRPr="00DA581B">
        <w:rPr>
          <w:i/>
          <w:shd w:val="clear" w:color="auto" w:fill="F5E0A3"/>
          <w:lang w:val="en-GB"/>
        </w:rPr>
        <w:t>logikailag</w:t>
      </w:r>
      <w:proofErr w:type="spellEnd"/>
      <w:r w:rsidRPr="00DA581B">
        <w:rPr>
          <w:i/>
          <w:shd w:val="clear" w:color="auto" w:fill="F5E0A3"/>
          <w:lang w:val="en-GB"/>
        </w:rPr>
        <w:t xml:space="preserve"> </w:t>
      </w:r>
      <w:proofErr w:type="spellStart"/>
      <w:r w:rsidRPr="00DA581B">
        <w:rPr>
          <w:i/>
          <w:shd w:val="clear" w:color="auto" w:fill="F5E0A3"/>
          <w:lang w:val="en-GB"/>
        </w:rPr>
        <w:t>koherens</w:t>
      </w:r>
      <w:proofErr w:type="spellEnd"/>
      <w:r w:rsidRPr="00DA581B">
        <w:rPr>
          <w:i/>
          <w:shd w:val="clear" w:color="auto" w:fill="F5E0A3"/>
          <w:lang w:val="en-GB"/>
        </w:rPr>
        <w:t xml:space="preserve"> </w:t>
      </w:r>
      <w:proofErr w:type="spellStart"/>
      <w:r w:rsidRPr="00DA581B">
        <w:rPr>
          <w:i/>
          <w:shd w:val="clear" w:color="auto" w:fill="F5E0A3"/>
          <w:lang w:val="en-GB"/>
        </w:rPr>
        <w:t>képet</w:t>
      </w:r>
      <w:proofErr w:type="spellEnd"/>
      <w:r w:rsidRPr="00DA581B">
        <w:rPr>
          <w:i/>
          <w:shd w:val="clear" w:color="auto" w:fill="F5E0A3"/>
          <w:lang w:val="en-GB"/>
        </w:rPr>
        <w:t xml:space="preserve"> ad a </w:t>
      </w:r>
      <w:proofErr w:type="spellStart"/>
      <w:r w:rsidRPr="00DA581B">
        <w:rPr>
          <w:i/>
          <w:shd w:val="clear" w:color="auto" w:fill="F5E0A3"/>
          <w:lang w:val="en-GB"/>
        </w:rPr>
        <w:t>világról</w:t>
      </w:r>
      <w:proofErr w:type="spellEnd"/>
      <w:r w:rsidRPr="00DA581B">
        <w:rPr>
          <w:i/>
          <w:shd w:val="clear" w:color="auto" w:fill="F5E0A3"/>
          <w:lang w:val="en-GB"/>
        </w:rPr>
        <w:t xml:space="preserve"> </w:t>
      </w:r>
      <w:proofErr w:type="spellStart"/>
      <w:r w:rsidRPr="00DA581B">
        <w:rPr>
          <w:i/>
          <w:shd w:val="clear" w:color="auto" w:fill="F5E0A3"/>
          <w:lang w:val="en-GB"/>
        </w:rPr>
        <w:t>és</w:t>
      </w:r>
      <w:proofErr w:type="spellEnd"/>
      <w:r w:rsidRPr="00DA581B">
        <w:rPr>
          <w:i/>
          <w:shd w:val="clear" w:color="auto" w:fill="F5E0A3"/>
          <w:lang w:val="en-GB"/>
        </w:rPr>
        <w:t xml:space="preserve"> </w:t>
      </w:r>
      <w:proofErr w:type="spellStart"/>
      <w:r w:rsidRPr="00DA581B">
        <w:rPr>
          <w:i/>
          <w:shd w:val="clear" w:color="auto" w:fill="F5E0A3"/>
          <w:lang w:val="en-GB"/>
        </w:rPr>
        <w:t>az</w:t>
      </w:r>
      <w:proofErr w:type="spellEnd"/>
      <w:r w:rsidRPr="00DA581B">
        <w:rPr>
          <w:i/>
          <w:shd w:val="clear" w:color="auto" w:fill="F5E0A3"/>
          <w:lang w:val="en-GB"/>
        </w:rPr>
        <w:t xml:space="preserve"> ember benne </w:t>
      </w:r>
      <w:proofErr w:type="spellStart"/>
      <w:r w:rsidRPr="00DA581B">
        <w:rPr>
          <w:i/>
          <w:shd w:val="clear" w:color="auto" w:fill="F5E0A3"/>
          <w:lang w:val="en-GB"/>
        </w:rPr>
        <w:t>elfoglalt</w:t>
      </w:r>
      <w:proofErr w:type="spellEnd"/>
      <w:r w:rsidRPr="00DA581B">
        <w:rPr>
          <w:i/>
          <w:shd w:val="clear" w:color="auto" w:fill="F5E0A3"/>
          <w:lang w:val="en-GB"/>
        </w:rPr>
        <w:t xml:space="preserve"> </w:t>
      </w:r>
      <w:proofErr w:type="spellStart"/>
      <w:r w:rsidRPr="00DA581B">
        <w:rPr>
          <w:i/>
          <w:shd w:val="clear" w:color="auto" w:fill="F5E0A3"/>
          <w:lang w:val="en-GB"/>
        </w:rPr>
        <w:t>helyéről</w:t>
      </w:r>
      <w:proofErr w:type="spellEnd"/>
      <w:r w:rsidRPr="00DA581B">
        <w:rPr>
          <w:i/>
          <w:shd w:val="clear" w:color="auto" w:fill="F5E0A3"/>
          <w:lang w:val="en-GB"/>
        </w:rPr>
        <w:t xml:space="preserve">. A </w:t>
      </w:r>
      <w:proofErr w:type="spellStart"/>
      <w:r w:rsidRPr="00DA581B">
        <w:rPr>
          <w:i/>
          <w:shd w:val="clear" w:color="auto" w:fill="F5E0A3"/>
          <w:lang w:val="en-GB"/>
        </w:rPr>
        <w:t>rendszer</w:t>
      </w:r>
      <w:proofErr w:type="spellEnd"/>
      <w:r w:rsidRPr="00DA581B">
        <w:rPr>
          <w:i/>
          <w:shd w:val="clear" w:color="auto" w:fill="F5E0A3"/>
          <w:lang w:val="en-GB"/>
        </w:rPr>
        <w:t xml:space="preserve"> </w:t>
      </w:r>
      <w:proofErr w:type="spellStart"/>
      <w:r w:rsidRPr="00DA581B">
        <w:rPr>
          <w:i/>
          <w:shd w:val="clear" w:color="auto" w:fill="F5E0A3"/>
          <w:lang w:val="en-GB"/>
        </w:rPr>
        <w:t>egyfajta</w:t>
      </w:r>
      <w:proofErr w:type="spellEnd"/>
      <w:r w:rsidRPr="00DA581B">
        <w:rPr>
          <w:i/>
          <w:shd w:val="clear" w:color="auto" w:fill="F5E0A3"/>
          <w:lang w:val="en-GB"/>
        </w:rPr>
        <w:t xml:space="preserve"> </w:t>
      </w:r>
      <w:proofErr w:type="spellStart"/>
      <w:r w:rsidRPr="00DA581B">
        <w:rPr>
          <w:i/>
          <w:shd w:val="clear" w:color="auto" w:fill="F5E0A3"/>
          <w:lang w:val="en-GB"/>
        </w:rPr>
        <w:t>előzményének</w:t>
      </w:r>
      <w:proofErr w:type="spellEnd"/>
      <w:r w:rsidRPr="00DA581B">
        <w:rPr>
          <w:i/>
          <w:shd w:val="clear" w:color="auto" w:fill="F5E0A3"/>
          <w:lang w:val="en-GB"/>
        </w:rPr>
        <w:t xml:space="preserve"> </w:t>
      </w:r>
      <w:proofErr w:type="spellStart"/>
      <w:r w:rsidRPr="00DA581B">
        <w:rPr>
          <w:i/>
          <w:shd w:val="clear" w:color="auto" w:fill="F5E0A3"/>
          <w:lang w:val="en-GB"/>
        </w:rPr>
        <w:t>tekinthető</w:t>
      </w:r>
      <w:proofErr w:type="spellEnd"/>
      <w:r w:rsidRPr="00DA581B">
        <w:rPr>
          <w:i/>
          <w:shd w:val="clear" w:color="auto" w:fill="F5E0A3"/>
          <w:lang w:val="en-GB"/>
        </w:rPr>
        <w:t xml:space="preserve"> a </w:t>
      </w:r>
      <w:proofErr w:type="spellStart"/>
      <w:r w:rsidRPr="00DA581B">
        <w:rPr>
          <w:i/>
          <w:shd w:val="clear" w:color="auto" w:fill="F5E0A3"/>
          <w:lang w:val="en-GB"/>
        </w:rPr>
        <w:t>középső</w:t>
      </w:r>
      <w:proofErr w:type="spellEnd"/>
      <w:r w:rsidRPr="00DA581B">
        <w:rPr>
          <w:i/>
          <w:shd w:val="clear" w:color="auto" w:fill="F5E0A3"/>
          <w:lang w:val="en-GB"/>
        </w:rPr>
        <w:t xml:space="preserve"> </w:t>
      </w:r>
      <w:proofErr w:type="spellStart"/>
      <w:r w:rsidRPr="00DA581B">
        <w:rPr>
          <w:i/>
          <w:shd w:val="clear" w:color="auto" w:fill="F5E0A3"/>
          <w:lang w:val="en-GB"/>
        </w:rPr>
        <w:t>platonizmus</w:t>
      </w:r>
      <w:proofErr w:type="spellEnd"/>
      <w:r w:rsidRPr="00DA581B">
        <w:rPr>
          <w:i/>
          <w:shd w:val="clear" w:color="auto" w:fill="F5E0A3"/>
          <w:lang w:val="en-GB"/>
        </w:rPr>
        <w:t xml:space="preserve">, </w:t>
      </w:r>
      <w:proofErr w:type="spellStart"/>
      <w:r w:rsidRPr="00DA581B">
        <w:rPr>
          <w:i/>
          <w:shd w:val="clear" w:color="auto" w:fill="F5E0A3"/>
          <w:lang w:val="en-GB"/>
        </w:rPr>
        <w:t>mindenekelőtt</w:t>
      </w:r>
      <w:proofErr w:type="spellEnd"/>
      <w:r w:rsidRPr="00DA581B">
        <w:rPr>
          <w:i/>
          <w:shd w:val="clear" w:color="auto" w:fill="F5E0A3"/>
          <w:lang w:val="en-GB"/>
        </w:rPr>
        <w:t xml:space="preserve"> </w:t>
      </w:r>
      <w:proofErr w:type="spellStart"/>
      <w:r w:rsidRPr="00DA581B">
        <w:rPr>
          <w:i/>
          <w:shd w:val="clear" w:color="auto" w:fill="F5E0A3"/>
          <w:lang w:val="en-GB"/>
        </w:rPr>
        <w:t>Numeniosz</w:t>
      </w:r>
      <w:proofErr w:type="spellEnd"/>
      <w:r w:rsidRPr="00DA581B">
        <w:rPr>
          <w:i/>
          <w:shd w:val="clear" w:color="auto" w:fill="F5E0A3"/>
          <w:lang w:val="en-GB"/>
        </w:rPr>
        <w:t xml:space="preserve">. </w:t>
      </w:r>
      <w:r w:rsidRPr="00DA581B">
        <w:rPr>
          <w:i/>
          <w:shd w:val="clear" w:color="auto" w:fill="F5E0A3"/>
        </w:rPr>
        <w:t>Az „újplatonizmus” szó modern terminus, azok, akikre ezt ma alkalmazzuk egyszerűen csak platonikusoknak nevezték magukat.</w:t>
      </w:r>
      <w:r w:rsidRPr="00DA581B">
        <w:rPr>
          <w:shd w:val="clear" w:color="auto" w:fill="F5E0A3"/>
        </w:rPr>
        <w:t xml:space="preserve"> </w:t>
      </w:r>
      <w:r>
        <w:rPr>
          <w:shd w:val="clear" w:color="auto" w:fill="F5E0A3"/>
        </w:rPr>
        <w:t xml:space="preserve">– </w:t>
      </w:r>
      <w:proofErr w:type="spellStart"/>
      <w:proofErr w:type="gramStart"/>
      <w:r>
        <w:rPr>
          <w:shd w:val="clear" w:color="auto" w:fill="F5E0A3"/>
        </w:rPr>
        <w:t>wikipedia</w:t>
      </w:r>
      <w:proofErr w:type="spellEnd"/>
      <w:r>
        <w:rPr>
          <w:shd w:val="clear" w:color="auto" w:fill="F5E0A3"/>
        </w:rPr>
        <w:t xml:space="preserve"> </w:t>
      </w:r>
      <w:r>
        <w:rPr>
          <w:rFonts w:ascii="Times New Roman" w:hAnsi="Times New Roman"/>
          <w:sz w:val="24"/>
          <w:szCs w:val="24"/>
          <w:shd w:val="clear" w:color="auto" w:fill="F5E0A3"/>
        </w:rPr>
        <w:t xml:space="preserve"> -</w:t>
      </w:r>
      <w:proofErr w:type="gramEnd"/>
      <w:r w:rsidRPr="00DA581B">
        <w:rPr>
          <w:rFonts w:ascii="Times New Roman" w:hAnsi="Times New Roman"/>
          <w:szCs w:val="24"/>
          <w:shd w:val="clear" w:color="auto" w:fill="F5E0A3"/>
        </w:rPr>
        <w:t>FÁ</w:t>
      </w:r>
      <w:r w:rsidRPr="00DA581B">
        <w:rPr>
          <w:rFonts w:ascii="Times New Roman" w:hAnsi="Times New Roman"/>
          <w:sz w:val="24"/>
          <w:szCs w:val="24"/>
          <w:shd w:val="clear" w:color="auto" w:fill="F5E0A3"/>
        </w:rPr>
        <w:t>)))&gt;&gt;&gt;</w:t>
      </w:r>
      <w:r>
        <w:rPr>
          <w:rFonts w:ascii="Times New Roman" w:hAnsi="Times New Roman"/>
          <w:sz w:val="24"/>
          <w:szCs w:val="24"/>
        </w:rPr>
        <w:t xml:space="preserve"> </w:t>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Az ortodox teológia a teológia </w:t>
      </w:r>
      <w:proofErr w:type="spellStart"/>
      <w:r w:rsidRPr="00131422">
        <w:rPr>
          <w:rFonts w:ascii="Times New Roman" w:hAnsi="Times New Roman"/>
          <w:sz w:val="24"/>
          <w:szCs w:val="24"/>
        </w:rPr>
        <w:t>perszonalizmust</w:t>
      </w:r>
      <w:proofErr w:type="spellEnd"/>
      <w:r w:rsidRPr="00131422">
        <w:rPr>
          <w:rFonts w:ascii="Times New Roman" w:hAnsi="Times New Roman"/>
          <w:sz w:val="24"/>
          <w:szCs w:val="24"/>
        </w:rPr>
        <w:t xml:space="preserve"> kiterjeszti a maga egyháztanára (az egyház: a közös emberi lét megélése több személyben) és </w:t>
      </w:r>
      <w:r w:rsidRPr="00131422">
        <w:rPr>
          <w:rFonts w:ascii="Times New Roman" w:hAnsi="Times New Roman"/>
          <w:b/>
          <w:sz w:val="24"/>
          <w:szCs w:val="24"/>
        </w:rPr>
        <w:t>társadalomelméletére</w:t>
      </w:r>
      <w:r w:rsidRPr="00131422">
        <w:rPr>
          <w:rFonts w:ascii="Times New Roman" w:hAnsi="Times New Roman"/>
          <w:sz w:val="24"/>
          <w:szCs w:val="24"/>
        </w:rPr>
        <w:t>.</w:t>
      </w:r>
      <w:r>
        <w:rPr>
          <w:rFonts w:ascii="Times New Roman" w:hAnsi="Times New Roman"/>
          <w:sz w:val="24"/>
          <w:szCs w:val="24"/>
        </w:rPr>
        <w:t xml:space="preserve"> Mint </w:t>
      </w:r>
      <w:proofErr w:type="spellStart"/>
      <w:r>
        <w:rPr>
          <w:rFonts w:ascii="Times New Roman" w:hAnsi="Times New Roman"/>
          <w:sz w:val="24"/>
          <w:szCs w:val="24"/>
        </w:rPr>
        <w:t>Fjo</w:t>
      </w:r>
      <w:r w:rsidRPr="00131422">
        <w:rPr>
          <w:rFonts w:ascii="Times New Roman" w:hAnsi="Times New Roman"/>
          <w:sz w:val="24"/>
          <w:szCs w:val="24"/>
        </w:rPr>
        <w:t>dorov</w:t>
      </w:r>
      <w:proofErr w:type="spellEnd"/>
      <w:r w:rsidRPr="00131422">
        <w:rPr>
          <w:rFonts w:ascii="Times New Roman" w:hAnsi="Times New Roman"/>
          <w:sz w:val="24"/>
          <w:szCs w:val="24"/>
        </w:rPr>
        <w:t xml:space="preserve"> írja, a Szentháromság ”a mi társadalom-eszményünk”. Vagy mint G. </w:t>
      </w:r>
      <w:proofErr w:type="spellStart"/>
      <w:r w:rsidRPr="00131422">
        <w:rPr>
          <w:rFonts w:ascii="Times New Roman" w:hAnsi="Times New Roman"/>
          <w:sz w:val="24"/>
          <w:szCs w:val="24"/>
        </w:rPr>
        <w:t>Mantzaridisz</w:t>
      </w:r>
      <w:proofErr w:type="spellEnd"/>
      <w:r w:rsidRPr="00131422">
        <w:rPr>
          <w:rFonts w:ascii="Times New Roman" w:hAnsi="Times New Roman"/>
          <w:sz w:val="24"/>
          <w:szCs w:val="24"/>
        </w:rPr>
        <w:t xml:space="preserve"> írja: ”Az ortodoxia társadalmi eszményét alapjában véve a Szentháromság foglalja össze. </w:t>
      </w:r>
      <w:r w:rsidRPr="00AD2195">
        <w:rPr>
          <w:rFonts w:ascii="Times New Roman" w:hAnsi="Times New Roman"/>
          <w:sz w:val="24"/>
          <w:szCs w:val="24"/>
          <w:highlight w:val="yellow"/>
        </w:rPr>
        <w:t>A hármas-egy Isten a szeretet által egyesített társadalmat ábrázolja</w:t>
      </w:r>
      <w:r w:rsidRPr="00131422">
        <w:rPr>
          <w:rFonts w:ascii="Times New Roman" w:hAnsi="Times New Roman"/>
          <w:sz w:val="24"/>
          <w:szCs w:val="24"/>
        </w:rPr>
        <w:t xml:space="preserve">. A szeretet legfőbb jellemzője az, hogy senki sem zárul önmagára. A Szentháromság mindegyik személye a teljes Isten. Ezért e személyek </w:t>
      </w:r>
      <w:proofErr w:type="gramStart"/>
      <w:r w:rsidRPr="00131422">
        <w:rPr>
          <w:rFonts w:ascii="Times New Roman" w:hAnsi="Times New Roman"/>
          <w:sz w:val="24"/>
          <w:szCs w:val="24"/>
        </w:rPr>
        <w:t>szeretet-közösségét</w:t>
      </w:r>
      <w:proofErr w:type="gramEnd"/>
      <w:r w:rsidRPr="00131422">
        <w:rPr>
          <w:rFonts w:ascii="Times New Roman" w:hAnsi="Times New Roman"/>
          <w:sz w:val="24"/>
          <w:szCs w:val="24"/>
        </w:rPr>
        <w:t xml:space="preserve"> mint egymásnak-átadást és kiteljesedést foghatjuk fel”</w:t>
      </w:r>
      <w:r w:rsidRPr="00131422">
        <w:rPr>
          <w:rStyle w:val="Lbjegyzet-hivatkozs"/>
          <w:rFonts w:ascii="Times New Roman" w:eastAsia="Arial" w:hAnsi="Times New Roman"/>
          <w:sz w:val="24"/>
          <w:szCs w:val="24"/>
        </w:rPr>
        <w:footnoteReference w:id="15"/>
      </w:r>
    </w:p>
    <w:p w:rsidR="00C05905" w:rsidRPr="00131422" w:rsidRDefault="00C05905" w:rsidP="00C05905">
      <w:pPr>
        <w:pStyle w:val="Szvegtrzs"/>
        <w:ind w:firstLine="708"/>
        <w:jc w:val="both"/>
        <w:rPr>
          <w:rFonts w:ascii="Times New Roman" w:hAnsi="Times New Roman"/>
          <w:sz w:val="24"/>
          <w:szCs w:val="24"/>
        </w:rPr>
      </w:pPr>
      <w:r w:rsidRPr="00131422">
        <w:rPr>
          <w:rFonts w:ascii="Times New Roman" w:hAnsi="Times New Roman"/>
          <w:sz w:val="24"/>
          <w:szCs w:val="24"/>
        </w:rPr>
        <w:t xml:space="preserve">A teológia formanyelvén ez ugyanazt jelenti, mint amit a katolikus egyház föntebb elemzett hivatalos megnyilatkozásai kifejeztek: </w:t>
      </w:r>
      <w:r w:rsidRPr="00131422">
        <w:rPr>
          <w:rFonts w:ascii="Times New Roman" w:hAnsi="Times New Roman"/>
          <w:b/>
          <w:sz w:val="24"/>
          <w:szCs w:val="24"/>
        </w:rPr>
        <w:t>az individualizmus és a kollektivizmus túlhaladását</w:t>
      </w:r>
      <w:r w:rsidRPr="00131422">
        <w:rPr>
          <w:rFonts w:ascii="Times New Roman" w:hAnsi="Times New Roman"/>
          <w:sz w:val="24"/>
          <w:szCs w:val="24"/>
        </w:rPr>
        <w:t xml:space="preserve">. A Szentháromság nem három </w:t>
      </w:r>
      <w:proofErr w:type="gramStart"/>
      <w:r w:rsidRPr="00131422">
        <w:rPr>
          <w:rFonts w:ascii="Times New Roman" w:hAnsi="Times New Roman"/>
          <w:sz w:val="24"/>
          <w:szCs w:val="24"/>
        </w:rPr>
        <w:t>individ</w:t>
      </w:r>
      <w:r>
        <w:rPr>
          <w:rFonts w:ascii="Times New Roman" w:hAnsi="Times New Roman"/>
          <w:sz w:val="24"/>
          <w:szCs w:val="24"/>
        </w:rPr>
        <w:t>uum</w:t>
      </w:r>
      <w:proofErr w:type="gramEnd"/>
      <w:r>
        <w:rPr>
          <w:rFonts w:ascii="Times New Roman" w:hAnsi="Times New Roman"/>
          <w:sz w:val="24"/>
          <w:szCs w:val="24"/>
        </w:rPr>
        <w:t xml:space="preserve">, de nem is arctalan </w:t>
      </w:r>
      <w:proofErr w:type="spellStart"/>
      <w:r>
        <w:rPr>
          <w:rFonts w:ascii="Times New Roman" w:hAnsi="Times New Roman"/>
          <w:sz w:val="24"/>
          <w:szCs w:val="24"/>
        </w:rPr>
        <w:t>kollektí</w:t>
      </w:r>
      <w:r w:rsidRPr="00131422">
        <w:rPr>
          <w:rFonts w:ascii="Times New Roman" w:hAnsi="Times New Roman"/>
          <w:sz w:val="24"/>
          <w:szCs w:val="24"/>
        </w:rPr>
        <w:t>vum</w:t>
      </w:r>
      <w:proofErr w:type="spellEnd"/>
      <w:r w:rsidRPr="00131422">
        <w:rPr>
          <w:rFonts w:ascii="Times New Roman" w:hAnsi="Times New Roman"/>
          <w:sz w:val="24"/>
          <w:szCs w:val="24"/>
        </w:rPr>
        <w:t>, hanem három tökéletesen kiteljesedett személy egymásban-léte, akik kölcsönösen kiteljesítik egymást és így alkotnak tökéletes szeretet-közösséget.</w:t>
      </w:r>
    </w:p>
    <w:p w:rsidR="00C05905" w:rsidRPr="00131422" w:rsidRDefault="00C05905" w:rsidP="00C05905">
      <w:pPr>
        <w:pStyle w:val="Szvegtrzs"/>
        <w:ind w:right="-334"/>
        <w:rPr>
          <w:rFonts w:ascii="Times New Roman" w:hAnsi="Times New Roman"/>
          <w:b/>
          <w:bCs/>
          <w:snapToGrid w:val="0"/>
          <w:sz w:val="24"/>
          <w:szCs w:val="24"/>
          <w:u w:val="single"/>
        </w:rPr>
      </w:pPr>
      <w:r w:rsidRPr="00131422">
        <w:rPr>
          <w:rFonts w:ascii="Times New Roman" w:hAnsi="Times New Roman"/>
          <w:b/>
          <w:bCs/>
          <w:snapToGrid w:val="0"/>
          <w:sz w:val="24"/>
          <w:szCs w:val="24"/>
        </w:rPr>
        <w:t xml:space="preserve">A </w:t>
      </w:r>
      <w:proofErr w:type="spellStart"/>
      <w:r w:rsidRPr="00131422">
        <w:rPr>
          <w:rFonts w:ascii="Times New Roman" w:hAnsi="Times New Roman"/>
          <w:b/>
          <w:bCs/>
          <w:snapToGrid w:val="0"/>
          <w:sz w:val="24"/>
          <w:szCs w:val="24"/>
        </w:rPr>
        <w:t>perszonalizmus</w:t>
      </w:r>
      <w:proofErr w:type="spellEnd"/>
      <w:r w:rsidRPr="00131422">
        <w:rPr>
          <w:rFonts w:ascii="Times New Roman" w:hAnsi="Times New Roman"/>
          <w:b/>
          <w:bCs/>
          <w:snapToGrid w:val="0"/>
          <w:sz w:val="24"/>
          <w:szCs w:val="24"/>
        </w:rPr>
        <w:t xml:space="preserve"> a mai politikai mezőben</w:t>
      </w:r>
    </w:p>
    <w:p w:rsidR="00C05905" w:rsidRPr="00131422" w:rsidRDefault="00C05905" w:rsidP="00C05905">
      <w:pPr>
        <w:pStyle w:val="Szvegtrzs"/>
        <w:ind w:right="-334" w:firstLine="720"/>
        <w:jc w:val="both"/>
        <w:rPr>
          <w:rFonts w:ascii="Times New Roman" w:hAnsi="Times New Roman"/>
          <w:snapToGrid w:val="0"/>
          <w:sz w:val="24"/>
          <w:szCs w:val="24"/>
        </w:rPr>
      </w:pPr>
      <w:r w:rsidRPr="00131422">
        <w:rPr>
          <w:rFonts w:ascii="Times New Roman" w:hAnsi="Times New Roman"/>
          <w:snapToGrid w:val="0"/>
          <w:sz w:val="24"/>
          <w:szCs w:val="24"/>
        </w:rPr>
        <w:t xml:space="preserve">Bár a </w:t>
      </w:r>
      <w:proofErr w:type="spellStart"/>
      <w:r w:rsidRPr="00131422">
        <w:rPr>
          <w:rFonts w:ascii="Times New Roman" w:hAnsi="Times New Roman"/>
          <w:snapToGrid w:val="0"/>
          <w:sz w:val="24"/>
          <w:szCs w:val="24"/>
        </w:rPr>
        <w:t>perszonalizmus</w:t>
      </w:r>
      <w:proofErr w:type="spellEnd"/>
      <w:r w:rsidRPr="00131422">
        <w:rPr>
          <w:rFonts w:ascii="Times New Roman" w:hAnsi="Times New Roman"/>
          <w:snapToGrid w:val="0"/>
          <w:sz w:val="24"/>
          <w:szCs w:val="24"/>
        </w:rPr>
        <w:t xml:space="preserve"> az egyházak felfogásához kapcsolódik, mégsem a klerikalizmus-antiklerikalizmus kérdésköréhez tartozik, hanem individualizmus-kollektivizmus („jobb-” és „baloldal”) vitájához. A perszonalista társadalom-eszmét főképp </w:t>
      </w:r>
      <w:r w:rsidRPr="00131422">
        <w:rPr>
          <w:rFonts w:ascii="Times New Roman" w:hAnsi="Times New Roman"/>
          <w:i/>
          <w:snapToGrid w:val="0"/>
          <w:sz w:val="24"/>
          <w:szCs w:val="24"/>
        </w:rPr>
        <w:t>Maritain</w:t>
      </w:r>
      <w:r w:rsidRPr="00131422">
        <w:rPr>
          <w:rFonts w:ascii="Times New Roman" w:hAnsi="Times New Roman"/>
          <w:snapToGrid w:val="0"/>
          <w:sz w:val="24"/>
          <w:szCs w:val="24"/>
        </w:rPr>
        <w:t xml:space="preserve"> dolgozta ki Az igazi humanizmus c. művében. A </w:t>
      </w:r>
      <w:proofErr w:type="spellStart"/>
      <w:r w:rsidRPr="00131422">
        <w:rPr>
          <w:rFonts w:ascii="Times New Roman" w:hAnsi="Times New Roman"/>
          <w:snapToGrid w:val="0"/>
          <w:sz w:val="24"/>
          <w:szCs w:val="24"/>
        </w:rPr>
        <w:t>perszonalizmus</w:t>
      </w:r>
      <w:proofErr w:type="spellEnd"/>
      <w:r w:rsidRPr="00131422">
        <w:rPr>
          <w:rFonts w:ascii="Times New Roman" w:hAnsi="Times New Roman"/>
          <w:snapToGrid w:val="0"/>
          <w:sz w:val="24"/>
          <w:szCs w:val="24"/>
        </w:rPr>
        <w:t xml:space="preserve"> – mint ezt Maritain munkássága is mutatja – kettős kritikát foglal magába: helytelen mind a szélsőséges individualizmus (=kapitalizmus, liberalizmus), mind a szélsőséges kollektivizmus (=szocializmus-kommunizmus). Ugyanakkor kettős állítást is jelent: mind az egyénnek, mind a közösségnek ki </w:t>
      </w:r>
      <w:proofErr w:type="gramStart"/>
      <w:r w:rsidRPr="00131422">
        <w:rPr>
          <w:rFonts w:ascii="Times New Roman" w:hAnsi="Times New Roman"/>
          <w:snapToGrid w:val="0"/>
          <w:sz w:val="24"/>
          <w:szCs w:val="24"/>
        </w:rPr>
        <w:t>kell(</w:t>
      </w:r>
      <w:proofErr w:type="spellStart"/>
      <w:proofErr w:type="gramEnd"/>
      <w:r w:rsidRPr="00131422">
        <w:rPr>
          <w:rFonts w:ascii="Times New Roman" w:hAnsi="Times New Roman"/>
          <w:snapToGrid w:val="0"/>
          <w:sz w:val="24"/>
          <w:szCs w:val="24"/>
        </w:rPr>
        <w:t>ene</w:t>
      </w:r>
      <w:proofErr w:type="spellEnd"/>
      <w:r w:rsidRPr="00131422">
        <w:rPr>
          <w:rFonts w:ascii="Times New Roman" w:hAnsi="Times New Roman"/>
          <w:snapToGrid w:val="0"/>
          <w:sz w:val="24"/>
          <w:szCs w:val="24"/>
        </w:rPr>
        <w:t>) teljesednie, ami az ember „kettős természetéhez” tartozik.</w:t>
      </w:r>
    </w:p>
    <w:p w:rsidR="00C05905" w:rsidRPr="00131422" w:rsidRDefault="00C05905" w:rsidP="00C05905">
      <w:pPr>
        <w:pStyle w:val="Szvegtrzs"/>
        <w:ind w:right="-334" w:firstLine="720"/>
        <w:jc w:val="both"/>
        <w:rPr>
          <w:rFonts w:ascii="Times New Roman" w:hAnsi="Times New Roman"/>
          <w:snapToGrid w:val="0"/>
          <w:sz w:val="24"/>
          <w:szCs w:val="24"/>
        </w:rPr>
      </w:pPr>
      <w:r w:rsidRPr="00131422">
        <w:rPr>
          <w:rFonts w:ascii="Times New Roman" w:hAnsi="Times New Roman"/>
          <w:snapToGrid w:val="0"/>
          <w:sz w:val="24"/>
          <w:szCs w:val="24"/>
        </w:rPr>
        <w:t xml:space="preserve">A gyakorlatban még nem létezik perszonalista párt, inkább csak </w:t>
      </w:r>
      <w:r w:rsidRPr="00131422">
        <w:rPr>
          <w:rFonts w:ascii="Times New Roman" w:hAnsi="Times New Roman"/>
          <w:i/>
          <w:iCs/>
          <w:snapToGrid w:val="0"/>
          <w:sz w:val="24"/>
          <w:szCs w:val="24"/>
        </w:rPr>
        <w:t>perszonalista gondolatmagvak</w:t>
      </w:r>
      <w:r w:rsidRPr="00131422">
        <w:rPr>
          <w:rFonts w:ascii="Times New Roman" w:hAnsi="Times New Roman"/>
          <w:snapToGrid w:val="0"/>
          <w:sz w:val="24"/>
          <w:szCs w:val="24"/>
        </w:rPr>
        <w:t xml:space="preserve"> jelennek meg egyes pártok felfogásában: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az ember, a személy elsősége a tőkével szemben (vö. II. János Pál!)</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 xml:space="preserve">milyen jó lenne, ha lenne kivel beszélhetni arról, hogy a tőke </w:t>
      </w:r>
      <w:proofErr w:type="gramStart"/>
      <w:r>
        <w:rPr>
          <w:rFonts w:ascii="Times New Roman" w:hAnsi="Times New Roman"/>
          <w:snapToGrid w:val="0"/>
          <w:sz w:val="24"/>
          <w:szCs w:val="24"/>
          <w:shd w:val="clear" w:color="auto" w:fill="F5E0A3"/>
        </w:rPr>
        <w:t>eszköz</w:t>
      </w:r>
      <w:proofErr w:type="gramEnd"/>
      <w:r>
        <w:rPr>
          <w:rFonts w:ascii="Times New Roman" w:hAnsi="Times New Roman"/>
          <w:snapToGrid w:val="0"/>
          <w:sz w:val="24"/>
          <w:szCs w:val="24"/>
          <w:shd w:val="clear" w:color="auto" w:fill="F5E0A3"/>
        </w:rPr>
        <w:t xml:space="preserve"> amelynek tulajdonosa személy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jc w:val="both"/>
        <w:rPr>
          <w:rFonts w:ascii="Times New Roman" w:hAnsi="Times New Roman"/>
          <w:snapToGrid w:val="0"/>
          <w:sz w:val="24"/>
          <w:szCs w:val="24"/>
        </w:rPr>
      </w:pPr>
      <w:r w:rsidRPr="00131422">
        <w:rPr>
          <w:rFonts w:ascii="Times New Roman" w:hAnsi="Times New Roman"/>
          <w:snapToGrid w:val="0"/>
          <w:sz w:val="24"/>
          <w:szCs w:val="24"/>
        </w:rPr>
        <w:t>- a személyes kapcsolatok elsősége a gazdasági viszonyokkal szemben</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nem olyan nagy nóvum, hogy a gazdasági viszonyok végső alanya az ember, bár alapvető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az ember szabadságjogainak következetes megvalósítása</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 xml:space="preserve">ezzel már gond adódik, mert az embert olyan mértékben lehet szabadnak tekinteni, amilyen mértékben arra képes kultúrájától, egyéni adottságaiból </w:t>
      </w:r>
      <w:proofErr w:type="spellStart"/>
      <w:r>
        <w:rPr>
          <w:rFonts w:ascii="Times New Roman" w:hAnsi="Times New Roman"/>
          <w:snapToGrid w:val="0"/>
          <w:sz w:val="24"/>
          <w:szCs w:val="24"/>
          <w:shd w:val="clear" w:color="auto" w:fill="F5E0A3"/>
        </w:rPr>
        <w:t>stb</w:t>
      </w:r>
      <w:proofErr w:type="spellEnd"/>
      <w:r>
        <w:rPr>
          <w:rFonts w:ascii="Times New Roman" w:hAnsi="Times New Roman"/>
          <w:snapToGrid w:val="0"/>
          <w:sz w:val="24"/>
          <w:szCs w:val="24"/>
          <w:shd w:val="clear" w:color="auto" w:fill="F5E0A3"/>
        </w:rPr>
        <w:t xml:space="preserve"> következően – nem lehet „túlterhelni”, mert az a liberalizmus álságba forduló hamis útja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 család értékrendje az elszemélytelenedési tendenciákkal szemben</w:t>
      </w:r>
      <w:r>
        <w:rPr>
          <w:rFonts w:ascii="Times New Roman" w:hAnsi="Times New Roman"/>
          <w:snapToGrid w:val="0"/>
          <w:sz w:val="24"/>
          <w:szCs w:val="24"/>
        </w:rPr>
        <w:t xml:space="preserve"> (vö. </w:t>
      </w:r>
      <w:proofErr w:type="spellStart"/>
      <w:r>
        <w:rPr>
          <w:rFonts w:ascii="Times New Roman" w:hAnsi="Times New Roman"/>
          <w:snapToGrid w:val="0"/>
          <w:sz w:val="24"/>
          <w:szCs w:val="24"/>
        </w:rPr>
        <w:t>gender</w:t>
      </w:r>
      <w:proofErr w:type="spellEnd"/>
      <w:r>
        <w:rPr>
          <w:rFonts w:ascii="Times New Roman" w:hAnsi="Times New Roman"/>
          <w:snapToGrid w:val="0"/>
          <w:sz w:val="24"/>
          <w:szCs w:val="24"/>
        </w:rPr>
        <w:t xml:space="preserve">-ideológia) </w:t>
      </w:r>
      <w:r w:rsidRPr="00D81AD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 xml:space="preserve">ez </w:t>
      </w:r>
      <w:proofErr w:type="gramStart"/>
      <w:r>
        <w:rPr>
          <w:rFonts w:ascii="Times New Roman" w:hAnsi="Times New Roman"/>
          <w:snapToGrid w:val="0"/>
          <w:sz w:val="24"/>
          <w:szCs w:val="24"/>
          <w:shd w:val="clear" w:color="auto" w:fill="F5E0A3"/>
        </w:rPr>
        <w:t>markáns</w:t>
      </w:r>
      <w:proofErr w:type="gramEnd"/>
      <w:r>
        <w:rPr>
          <w:rFonts w:ascii="Times New Roman" w:hAnsi="Times New Roman"/>
          <w:snapToGrid w:val="0"/>
          <w:sz w:val="24"/>
          <w:szCs w:val="24"/>
          <w:shd w:val="clear" w:color="auto" w:fill="F5E0A3"/>
        </w:rPr>
        <w:t xml:space="preserve"> megfogalmazásnak tűnik, de csak hangulatában, mert a </w:t>
      </w:r>
      <w:proofErr w:type="spellStart"/>
      <w:r>
        <w:rPr>
          <w:rFonts w:ascii="Times New Roman" w:hAnsi="Times New Roman"/>
          <w:snapToGrid w:val="0"/>
          <w:sz w:val="24"/>
          <w:szCs w:val="24"/>
          <w:shd w:val="clear" w:color="auto" w:fill="F5E0A3"/>
        </w:rPr>
        <w:t>gender</w:t>
      </w:r>
      <w:proofErr w:type="spellEnd"/>
      <w:r>
        <w:rPr>
          <w:rFonts w:ascii="Times New Roman" w:hAnsi="Times New Roman"/>
          <w:snapToGrid w:val="0"/>
          <w:sz w:val="24"/>
          <w:szCs w:val="24"/>
          <w:shd w:val="clear" w:color="auto" w:fill="F5E0A3"/>
        </w:rPr>
        <w:t xml:space="preserve"> ideológia egy nagyon </w:t>
      </w:r>
      <w:proofErr w:type="spellStart"/>
      <w:r>
        <w:rPr>
          <w:rFonts w:ascii="Times New Roman" w:hAnsi="Times New Roman"/>
          <w:snapToGrid w:val="0"/>
          <w:sz w:val="24"/>
          <w:szCs w:val="24"/>
          <w:shd w:val="clear" w:color="auto" w:fill="F5E0A3"/>
        </w:rPr>
        <w:t>elmérgedt</w:t>
      </w:r>
      <w:proofErr w:type="spellEnd"/>
      <w:r>
        <w:rPr>
          <w:rFonts w:ascii="Times New Roman" w:hAnsi="Times New Roman"/>
          <w:snapToGrid w:val="0"/>
          <w:sz w:val="24"/>
          <w:szCs w:val="24"/>
          <w:shd w:val="clear" w:color="auto" w:fill="F5E0A3"/>
        </w:rPr>
        <w:t>, talaját vesztett helyzet tünete, közvetlen a baj forrásaira nem mutat rá. -</w:t>
      </w:r>
      <w:r w:rsidRPr="00D81AD5">
        <w:rPr>
          <w:rFonts w:ascii="Times New Roman" w:hAnsi="Times New Roman"/>
          <w:snapToGrid w:val="0"/>
          <w:szCs w:val="24"/>
          <w:shd w:val="clear" w:color="auto" w:fill="F5E0A3"/>
        </w:rPr>
        <w:t>FÁ</w:t>
      </w:r>
      <w:r w:rsidRPr="00D81AD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 nemzeti összetartozás megélése a globalizációval szemben</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ez kevés, mert ha például állam-nemzetre gondolunk (az állampolgárság jelenti a nemzethez tartozást), akkor kérdéses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lastRenderedPageBreak/>
        <w:t>- a másokért-élés az önzés hullámaival szemben</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 xml:space="preserve">ez is félre érthető, mert szeresd a </w:t>
      </w:r>
      <w:proofErr w:type="gramStart"/>
      <w:r>
        <w:rPr>
          <w:rFonts w:ascii="Times New Roman" w:hAnsi="Times New Roman"/>
          <w:snapToGrid w:val="0"/>
          <w:sz w:val="24"/>
          <w:szCs w:val="24"/>
          <w:shd w:val="clear" w:color="auto" w:fill="F5E0A3"/>
        </w:rPr>
        <w:t>másikat</w:t>
      </w:r>
      <w:proofErr w:type="gramEnd"/>
      <w:r>
        <w:rPr>
          <w:rFonts w:ascii="Times New Roman" w:hAnsi="Times New Roman"/>
          <w:snapToGrid w:val="0"/>
          <w:sz w:val="24"/>
          <w:szCs w:val="24"/>
          <w:shd w:val="clear" w:color="auto" w:fill="F5E0A3"/>
        </w:rPr>
        <w:t xml:space="preserve"> mint tenmagadat …. mi lesz a másikkal ha magamat nem „menedzselem”?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 szolidaritás elve</w:t>
      </w:r>
      <w:r>
        <w:rPr>
          <w:rFonts w:ascii="Times New Roman" w:hAnsi="Times New Roman"/>
          <w:snapToGrid w:val="0"/>
          <w:sz w:val="24"/>
          <w:szCs w:val="24"/>
        </w:rPr>
        <w:t xml:space="preserve"> </w:t>
      </w:r>
      <w:r w:rsidRPr="00D81AD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erről sem ártana egy bővített mondat. -</w:t>
      </w:r>
      <w:r w:rsidRPr="00D81AD5">
        <w:rPr>
          <w:rFonts w:ascii="Times New Roman" w:hAnsi="Times New Roman"/>
          <w:snapToGrid w:val="0"/>
          <w:szCs w:val="24"/>
          <w:shd w:val="clear" w:color="auto" w:fill="F5E0A3"/>
        </w:rPr>
        <w:t>FÁ</w:t>
      </w:r>
      <w:r w:rsidRPr="00D81AD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 szubszidiaritás elve</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ezt jó lenne kifejteni, mert a pénzhasználati szubszidiaritás nélkül üres frázis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 szociális gondoskodás kiterjesztése</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de csak másodlagos jelleggel a személy önállóságának mintegy holdudvaraként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 szeretet civilizációja (vö. VI. Pál!)</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 xml:space="preserve">félre visz önmagában, mert a szeretet ha erény, akkor </w:t>
      </w:r>
      <w:proofErr w:type="gramStart"/>
      <w:r>
        <w:rPr>
          <w:rFonts w:ascii="Times New Roman" w:hAnsi="Times New Roman"/>
          <w:snapToGrid w:val="0"/>
          <w:sz w:val="24"/>
          <w:szCs w:val="24"/>
          <w:shd w:val="clear" w:color="auto" w:fill="F5E0A3"/>
        </w:rPr>
        <w:t>az</w:t>
      </w:r>
      <w:proofErr w:type="gramEnd"/>
      <w:r>
        <w:rPr>
          <w:rFonts w:ascii="Times New Roman" w:hAnsi="Times New Roman"/>
          <w:snapToGrid w:val="0"/>
          <w:sz w:val="24"/>
          <w:szCs w:val="24"/>
          <w:shd w:val="clear" w:color="auto" w:fill="F5E0A3"/>
        </w:rPr>
        <w:t xml:space="preserve"> küzdést is jelet. Az erények nem a rossz nélküliséget jelentik, hanem a jóért való küzdést. A tehetetlen ember nem lehet erényes. A tömegember, azaz a kizárólag sodródó sem lehet erényes.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a pluralizmus megélése az élet minden területén</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 xml:space="preserve">ez egy kényszeredett és álságossá válható jelszó, mert mit jelent? Milyen belsőleg következetes, saját identitásukat megélő vonulatok közti </w:t>
      </w:r>
      <w:proofErr w:type="spellStart"/>
      <w:r>
        <w:rPr>
          <w:rFonts w:ascii="Times New Roman" w:hAnsi="Times New Roman"/>
          <w:snapToGrid w:val="0"/>
          <w:sz w:val="24"/>
          <w:szCs w:val="24"/>
          <w:shd w:val="clear" w:color="auto" w:fill="F5E0A3"/>
        </w:rPr>
        <w:t>pluraizmusról</w:t>
      </w:r>
      <w:proofErr w:type="spellEnd"/>
      <w:r>
        <w:rPr>
          <w:rFonts w:ascii="Times New Roman" w:hAnsi="Times New Roman"/>
          <w:snapToGrid w:val="0"/>
          <w:sz w:val="24"/>
          <w:szCs w:val="24"/>
          <w:shd w:val="clear" w:color="auto" w:fill="F5E0A3"/>
        </w:rPr>
        <w:t xml:space="preserve"> lehet szó?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igazi közösségek létrehozása álközösségek és merő érdekcsoportok helyett</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 xml:space="preserve">az érdekcsoport definícióját ehhez pontosítani kellene, de az igazi, azaz élő közösséget azt </w:t>
      </w:r>
      <w:proofErr w:type="gramStart"/>
      <w:r>
        <w:rPr>
          <w:rFonts w:ascii="Times New Roman" w:hAnsi="Times New Roman"/>
          <w:snapToGrid w:val="0"/>
          <w:sz w:val="24"/>
          <w:szCs w:val="24"/>
          <w:shd w:val="clear" w:color="auto" w:fill="F5E0A3"/>
        </w:rPr>
        <w:t>hiszem</w:t>
      </w:r>
      <w:proofErr w:type="gramEnd"/>
      <w:r>
        <w:rPr>
          <w:rFonts w:ascii="Times New Roman" w:hAnsi="Times New Roman"/>
          <w:snapToGrid w:val="0"/>
          <w:sz w:val="24"/>
          <w:szCs w:val="24"/>
          <w:shd w:val="clear" w:color="auto" w:fill="F5E0A3"/>
        </w:rPr>
        <w:t xml:space="preserve"> lehet érteni hogy mit jelent.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Szvegtrzs"/>
        <w:ind w:left="360" w:right="-334"/>
        <w:rPr>
          <w:rFonts w:ascii="Times New Roman" w:hAnsi="Times New Roman"/>
          <w:snapToGrid w:val="0"/>
          <w:sz w:val="24"/>
          <w:szCs w:val="24"/>
        </w:rPr>
      </w:pPr>
      <w:r w:rsidRPr="00131422">
        <w:rPr>
          <w:rFonts w:ascii="Times New Roman" w:hAnsi="Times New Roman"/>
          <w:snapToGrid w:val="0"/>
          <w:sz w:val="24"/>
          <w:szCs w:val="24"/>
        </w:rPr>
        <w:t xml:space="preserve">- igazi világközösség kialakításának elősegítése (vö. </w:t>
      </w:r>
      <w:proofErr w:type="spellStart"/>
      <w:r w:rsidRPr="00347369">
        <w:rPr>
          <w:rFonts w:ascii="Times New Roman" w:hAnsi="Times New Roman"/>
          <w:i/>
          <w:snapToGrid w:val="0"/>
          <w:sz w:val="24"/>
          <w:szCs w:val="24"/>
        </w:rPr>
        <w:t>Worldgovernment</w:t>
      </w:r>
      <w:proofErr w:type="spellEnd"/>
      <w:r w:rsidRPr="00131422">
        <w:rPr>
          <w:rFonts w:ascii="Times New Roman" w:hAnsi="Times New Roman"/>
          <w:snapToGrid w:val="0"/>
          <w:sz w:val="24"/>
          <w:szCs w:val="24"/>
        </w:rPr>
        <w:t xml:space="preserve"> </w:t>
      </w:r>
      <w:proofErr w:type="spellStart"/>
      <w:r w:rsidRPr="00131422">
        <w:rPr>
          <w:rFonts w:ascii="Times New Roman" w:hAnsi="Times New Roman"/>
          <w:snapToGrid w:val="0"/>
          <w:sz w:val="24"/>
          <w:szCs w:val="24"/>
        </w:rPr>
        <w:t>Maritainnél</w:t>
      </w:r>
      <w:proofErr w:type="spellEnd"/>
      <w:r w:rsidRPr="00131422">
        <w:rPr>
          <w:rFonts w:ascii="Times New Roman" w:hAnsi="Times New Roman"/>
          <w:snapToGrid w:val="0"/>
          <w:sz w:val="24"/>
          <w:szCs w:val="24"/>
        </w:rPr>
        <w:t>).</w:t>
      </w:r>
      <w:r>
        <w:rPr>
          <w:rFonts w:ascii="Times New Roman" w:hAnsi="Times New Roman"/>
          <w:snapToGrid w:val="0"/>
          <w:sz w:val="24"/>
          <w:szCs w:val="24"/>
        </w:rPr>
        <w:t xml:space="preserve"> </w:t>
      </w:r>
      <w:r w:rsidRPr="00AD2195">
        <w:rPr>
          <w:rFonts w:ascii="Times New Roman" w:hAnsi="Times New Roman"/>
          <w:snapToGrid w:val="0"/>
          <w:sz w:val="24"/>
          <w:szCs w:val="24"/>
          <w:shd w:val="clear" w:color="auto" w:fill="F5E0A3"/>
        </w:rPr>
        <w:t>&lt;&lt;&lt;(((</w:t>
      </w:r>
      <w:r>
        <w:rPr>
          <w:rFonts w:ascii="Times New Roman" w:hAnsi="Times New Roman"/>
          <w:snapToGrid w:val="0"/>
          <w:sz w:val="24"/>
          <w:szCs w:val="24"/>
          <w:shd w:val="clear" w:color="auto" w:fill="F5E0A3"/>
        </w:rPr>
        <w:t>ezt kritika nélkül nem ismételgetném, mert értelmezés nélkül a leglaposabb frázisé. Tehát miben különbözik Maritain Soros világkormánya? -</w:t>
      </w:r>
      <w:r w:rsidRPr="00AD2195">
        <w:rPr>
          <w:rFonts w:ascii="Times New Roman" w:hAnsi="Times New Roman"/>
          <w:snapToGrid w:val="0"/>
          <w:szCs w:val="24"/>
          <w:shd w:val="clear" w:color="auto" w:fill="F5E0A3"/>
        </w:rPr>
        <w:t>FÁ</w:t>
      </w:r>
      <w:r w:rsidRPr="00AD2195">
        <w:rPr>
          <w:rFonts w:ascii="Times New Roman" w:hAnsi="Times New Roman"/>
          <w:snapToGrid w:val="0"/>
          <w:sz w:val="24"/>
          <w:szCs w:val="24"/>
          <w:shd w:val="clear" w:color="auto" w:fill="F5E0A3"/>
        </w:rPr>
        <w:t>)))&gt;&gt;&gt;</w:t>
      </w:r>
      <w:r>
        <w:rPr>
          <w:rFonts w:ascii="Times New Roman" w:hAnsi="Times New Roman"/>
          <w:snapToGrid w:val="0"/>
          <w:sz w:val="24"/>
          <w:szCs w:val="24"/>
        </w:rPr>
        <w:t xml:space="preserve"> </w:t>
      </w:r>
    </w:p>
    <w:p w:rsidR="00C05905" w:rsidRPr="00131422" w:rsidRDefault="00C05905" w:rsidP="00C05905">
      <w:pPr>
        <w:pStyle w:val="Lista"/>
        <w:ind w:right="-334"/>
        <w:jc w:val="both"/>
        <w:rPr>
          <w:rFonts w:ascii="Times New Roman" w:hAnsi="Times New Roman"/>
          <w:b/>
          <w:sz w:val="24"/>
          <w:szCs w:val="24"/>
        </w:rPr>
      </w:pPr>
    </w:p>
    <w:p w:rsidR="00C05905" w:rsidRPr="00131422" w:rsidRDefault="00C05905" w:rsidP="00C05905">
      <w:pPr>
        <w:pStyle w:val="Lista"/>
        <w:ind w:left="0" w:right="-334" w:firstLine="708"/>
        <w:jc w:val="both"/>
        <w:rPr>
          <w:rFonts w:ascii="Times New Roman" w:hAnsi="Times New Roman"/>
          <w:sz w:val="24"/>
          <w:szCs w:val="24"/>
        </w:rPr>
      </w:pPr>
      <w:r w:rsidRPr="00131422">
        <w:rPr>
          <w:rFonts w:ascii="Times New Roman" w:hAnsi="Times New Roman"/>
          <w:b/>
          <w:sz w:val="24"/>
          <w:szCs w:val="24"/>
        </w:rPr>
        <w:t>Társadalmi síkon</w:t>
      </w:r>
      <w:r w:rsidRPr="00131422">
        <w:rPr>
          <w:rFonts w:ascii="Times New Roman" w:hAnsi="Times New Roman"/>
          <w:sz w:val="24"/>
          <w:szCs w:val="24"/>
        </w:rPr>
        <w:t xml:space="preserve"> ez azt jelenti, a </w:t>
      </w:r>
      <w:r w:rsidRPr="00AD2195">
        <w:rPr>
          <w:rFonts w:ascii="Times New Roman" w:hAnsi="Times New Roman"/>
          <w:sz w:val="24"/>
          <w:szCs w:val="24"/>
          <w:highlight w:val="yellow"/>
        </w:rPr>
        <w:t>személyesség elvének kiteljesítése nem individualizmus</w:t>
      </w:r>
      <w:r w:rsidRPr="00131422">
        <w:rPr>
          <w:rFonts w:ascii="Times New Roman" w:hAnsi="Times New Roman"/>
          <w:sz w:val="24"/>
          <w:szCs w:val="24"/>
        </w:rPr>
        <w:t xml:space="preserve">, főként </w:t>
      </w:r>
      <w:r w:rsidRPr="00AD2195">
        <w:rPr>
          <w:rFonts w:ascii="Times New Roman" w:hAnsi="Times New Roman"/>
          <w:sz w:val="24"/>
          <w:szCs w:val="24"/>
          <w:highlight w:val="yellow"/>
        </w:rPr>
        <w:t xml:space="preserve">nem </w:t>
      </w:r>
      <w:proofErr w:type="gramStart"/>
      <w:r w:rsidRPr="00AD2195">
        <w:rPr>
          <w:rFonts w:ascii="Times New Roman" w:hAnsi="Times New Roman"/>
          <w:sz w:val="24"/>
          <w:szCs w:val="24"/>
          <w:highlight w:val="yellow"/>
        </w:rPr>
        <w:t>egoizmus</w:t>
      </w:r>
      <w:proofErr w:type="gramEnd"/>
      <w:r w:rsidRPr="00AD2195">
        <w:rPr>
          <w:rFonts w:ascii="Times New Roman" w:hAnsi="Times New Roman"/>
          <w:sz w:val="24"/>
          <w:szCs w:val="24"/>
          <w:highlight w:val="yellow"/>
        </w:rPr>
        <w:t>,</w:t>
      </w:r>
      <w:r w:rsidRPr="00131422">
        <w:rPr>
          <w:rFonts w:ascii="Times New Roman" w:hAnsi="Times New Roman"/>
          <w:sz w:val="24"/>
          <w:szCs w:val="24"/>
        </w:rPr>
        <w:t xml:space="preserve"> de nem is valamiféle ember-tömeg vagy a tömeg-ember kialakítása, hanem együttműködésre, együtt-cselekvésre épülő kiteljesedés, amely tekintettel van mindenki személyi jogaira, személyi értékeire,</w:t>
      </w:r>
      <w:r>
        <w:rPr>
          <w:rFonts w:ascii="Times New Roman" w:hAnsi="Times New Roman"/>
          <w:sz w:val="24"/>
          <w:szCs w:val="24"/>
        </w:rPr>
        <w:t xml:space="preserve"> </w:t>
      </w:r>
      <w:r w:rsidRPr="005E6FD8">
        <w:rPr>
          <w:rFonts w:ascii="Times New Roman" w:hAnsi="Times New Roman"/>
          <w:sz w:val="24"/>
          <w:szCs w:val="24"/>
          <w:shd w:val="clear" w:color="auto" w:fill="F5E0A3"/>
        </w:rPr>
        <w:t>&lt;&lt;&lt;(((</w:t>
      </w:r>
      <w:r>
        <w:rPr>
          <w:rFonts w:ascii="Times New Roman" w:hAnsi="Times New Roman"/>
          <w:sz w:val="24"/>
          <w:szCs w:val="24"/>
          <w:shd w:val="clear" w:color="auto" w:fill="F5E0A3"/>
        </w:rPr>
        <w:t>ami csoportba verődve, közösséget alkotva érdekcsoportot feltételez, eredményez – vagy a közösség és a csoport fogalmát kell egymástól élesen elkülönítve definiálni. -</w:t>
      </w:r>
      <w:r w:rsidRPr="005E6FD8">
        <w:rPr>
          <w:rFonts w:ascii="Times New Roman" w:hAnsi="Times New Roman"/>
          <w:szCs w:val="24"/>
          <w:shd w:val="clear" w:color="auto" w:fill="F5E0A3"/>
        </w:rPr>
        <w:t>FÁ</w:t>
      </w:r>
      <w:r w:rsidRPr="005E6FD8">
        <w:rPr>
          <w:rFonts w:ascii="Times New Roman" w:hAnsi="Times New Roman"/>
          <w:sz w:val="24"/>
          <w:szCs w:val="24"/>
          <w:shd w:val="clear" w:color="auto" w:fill="F5E0A3"/>
        </w:rPr>
        <w:t>)))&gt;&gt;</w:t>
      </w:r>
      <w:proofErr w:type="gramStart"/>
      <w:r w:rsidRPr="005E6FD8">
        <w:rPr>
          <w:rFonts w:ascii="Times New Roman" w:hAnsi="Times New Roman"/>
          <w:sz w:val="24"/>
          <w:szCs w:val="24"/>
          <w:shd w:val="clear" w:color="auto" w:fill="F5E0A3"/>
        </w:rPr>
        <w:t>&gt;</w:t>
      </w:r>
      <w:r>
        <w:rPr>
          <w:rFonts w:ascii="Times New Roman" w:hAnsi="Times New Roman"/>
          <w:sz w:val="24"/>
          <w:szCs w:val="24"/>
        </w:rPr>
        <w:t xml:space="preserve"> </w:t>
      </w:r>
      <w:r w:rsidRPr="00131422">
        <w:rPr>
          <w:rFonts w:ascii="Times New Roman" w:hAnsi="Times New Roman"/>
          <w:sz w:val="24"/>
          <w:szCs w:val="24"/>
        </w:rPr>
        <w:t xml:space="preserve"> de</w:t>
      </w:r>
      <w:proofErr w:type="gramEnd"/>
      <w:r w:rsidRPr="00131422">
        <w:rPr>
          <w:rFonts w:ascii="Times New Roman" w:hAnsi="Times New Roman"/>
          <w:sz w:val="24"/>
          <w:szCs w:val="24"/>
        </w:rPr>
        <w:t xml:space="preserve"> amelyet mindenki a többiek javára teljesít ki. Ezeket a teológiai gondolatokat ma már a katolikus teológiai felfogás is sajátjának tekinti, épp ezért messzemenően alátámasztják mindazt, amit egyházunk újkeletű nyilatkozataiban olvashatunk.</w:t>
      </w:r>
      <w:r>
        <w:rPr>
          <w:rFonts w:ascii="Times New Roman" w:hAnsi="Times New Roman"/>
          <w:sz w:val="24"/>
          <w:szCs w:val="24"/>
        </w:rPr>
        <w:t xml:space="preserve"> </w:t>
      </w:r>
      <w:r w:rsidRPr="005E6FD8">
        <w:rPr>
          <w:rFonts w:ascii="Times New Roman" w:hAnsi="Times New Roman"/>
          <w:sz w:val="24"/>
          <w:szCs w:val="24"/>
          <w:shd w:val="clear" w:color="auto" w:fill="F5E0A3"/>
        </w:rPr>
        <w:t>&lt;&lt;&lt;(((</w:t>
      </w:r>
      <w:proofErr w:type="gramStart"/>
      <w:r>
        <w:rPr>
          <w:rFonts w:ascii="Times New Roman" w:hAnsi="Times New Roman"/>
          <w:sz w:val="24"/>
          <w:szCs w:val="24"/>
          <w:shd w:val="clear" w:color="auto" w:fill="F5E0A3"/>
        </w:rPr>
        <w:t>lehet</w:t>
      </w:r>
      <w:proofErr w:type="gramEnd"/>
      <w:r>
        <w:rPr>
          <w:rFonts w:ascii="Times New Roman" w:hAnsi="Times New Roman"/>
          <w:sz w:val="24"/>
          <w:szCs w:val="24"/>
          <w:shd w:val="clear" w:color="auto" w:fill="F5E0A3"/>
        </w:rPr>
        <w:t xml:space="preserve"> hogy van rá példa, a mindennapokban azonban csak jelszavakként emlegetik, ilyen szellemben nem működnek ha jól érzékelem -</w:t>
      </w:r>
      <w:r w:rsidRPr="005E6FD8">
        <w:rPr>
          <w:rFonts w:ascii="Times New Roman" w:hAnsi="Times New Roman"/>
          <w:szCs w:val="24"/>
          <w:shd w:val="clear" w:color="auto" w:fill="F5E0A3"/>
        </w:rPr>
        <w:t>FÁ</w:t>
      </w:r>
      <w:r w:rsidRPr="005E6FD8">
        <w:rPr>
          <w:rFonts w:ascii="Times New Roman" w:hAnsi="Times New Roman"/>
          <w:sz w:val="24"/>
          <w:szCs w:val="24"/>
          <w:shd w:val="clear" w:color="auto" w:fill="F5E0A3"/>
        </w:rPr>
        <w:t>)))&gt;&gt;&gt;</w:t>
      </w:r>
      <w:r>
        <w:rPr>
          <w:rFonts w:ascii="Times New Roman" w:hAnsi="Times New Roman"/>
          <w:sz w:val="24"/>
          <w:szCs w:val="24"/>
        </w:rPr>
        <w:t xml:space="preserve"> </w:t>
      </w:r>
    </w:p>
    <w:p w:rsidR="00C05905" w:rsidRPr="00131422" w:rsidRDefault="00C05905" w:rsidP="00C05905">
      <w:pPr>
        <w:pStyle w:val="Lista"/>
        <w:ind w:left="0" w:firstLine="708"/>
        <w:jc w:val="both"/>
        <w:rPr>
          <w:rFonts w:ascii="Times New Roman" w:hAnsi="Times New Roman"/>
          <w:sz w:val="24"/>
          <w:szCs w:val="24"/>
        </w:rPr>
      </w:pPr>
    </w:p>
    <w:p w:rsidR="00C05905" w:rsidRPr="0087256C" w:rsidRDefault="00C05905" w:rsidP="00C05905">
      <w:pPr>
        <w:pStyle w:val="Lista"/>
        <w:ind w:left="0" w:firstLine="0"/>
        <w:jc w:val="center"/>
        <w:rPr>
          <w:rFonts w:ascii="Times New Roman" w:hAnsi="Times New Roman"/>
          <w:b/>
          <w:i/>
          <w:sz w:val="24"/>
          <w:szCs w:val="24"/>
        </w:rPr>
      </w:pPr>
      <w:r>
        <w:rPr>
          <w:rFonts w:ascii="Times New Roman" w:hAnsi="Times New Roman"/>
          <w:b/>
          <w:sz w:val="24"/>
          <w:szCs w:val="24"/>
        </w:rPr>
        <w:t>Személyközpontú társadalmat!</w:t>
      </w:r>
    </w:p>
    <w:p w:rsidR="00C05905" w:rsidRPr="00131422" w:rsidRDefault="00C05905" w:rsidP="00C05905">
      <w:pPr>
        <w:pStyle w:val="Lista"/>
        <w:ind w:left="0" w:firstLine="708"/>
        <w:jc w:val="both"/>
        <w:rPr>
          <w:rFonts w:ascii="Times New Roman" w:hAnsi="Times New Roman"/>
          <w:sz w:val="24"/>
          <w:szCs w:val="24"/>
        </w:rPr>
      </w:pPr>
      <w:r w:rsidRPr="005E6FD8">
        <w:rPr>
          <w:rFonts w:ascii="Times New Roman" w:hAnsi="Times New Roman"/>
          <w:sz w:val="24"/>
          <w:szCs w:val="24"/>
          <w:shd w:val="clear" w:color="auto" w:fill="F5E0A3"/>
        </w:rPr>
        <w:t>&lt;&lt;&lt;(((</w:t>
      </w:r>
      <w:r>
        <w:rPr>
          <w:rFonts w:ascii="Times New Roman" w:hAnsi="Times New Roman"/>
          <w:sz w:val="24"/>
          <w:szCs w:val="24"/>
          <w:shd w:val="clear" w:color="auto" w:fill="F5E0A3"/>
        </w:rPr>
        <w:t>igen, a részletek fogalmazása botladozik, de irányként minden bizonnyal helyes. -</w:t>
      </w:r>
      <w:r w:rsidRPr="005E6FD8">
        <w:rPr>
          <w:rFonts w:ascii="Times New Roman" w:hAnsi="Times New Roman"/>
          <w:szCs w:val="24"/>
          <w:shd w:val="clear" w:color="auto" w:fill="F5E0A3"/>
        </w:rPr>
        <w:t>FÁ</w:t>
      </w:r>
      <w:r w:rsidRPr="005E6FD8">
        <w:rPr>
          <w:rFonts w:ascii="Times New Roman" w:hAnsi="Times New Roman"/>
          <w:sz w:val="24"/>
          <w:szCs w:val="24"/>
          <w:shd w:val="clear" w:color="auto" w:fill="F5E0A3"/>
        </w:rPr>
        <w:t>)))&gt;&gt;&gt;</w:t>
      </w:r>
      <w:r>
        <w:rPr>
          <w:rFonts w:ascii="Times New Roman" w:hAnsi="Times New Roman"/>
          <w:sz w:val="24"/>
          <w:szCs w:val="24"/>
        </w:rPr>
        <w:t xml:space="preserve"> </w:t>
      </w:r>
    </w:p>
    <w:p w:rsidR="00C05905" w:rsidRPr="00131422" w:rsidRDefault="00C05905" w:rsidP="00C05905">
      <w:pPr>
        <w:pStyle w:val="Lista"/>
        <w:ind w:left="0" w:firstLine="708"/>
        <w:jc w:val="center"/>
        <w:rPr>
          <w:rFonts w:ascii="Times New Roman" w:hAnsi="Times New Roman"/>
          <w:b/>
          <w:sz w:val="24"/>
          <w:szCs w:val="24"/>
        </w:rPr>
      </w:pPr>
      <w:r w:rsidRPr="00131422">
        <w:rPr>
          <w:rFonts w:ascii="Times New Roman" w:hAnsi="Times New Roman"/>
          <w:b/>
          <w:sz w:val="24"/>
          <w:szCs w:val="24"/>
        </w:rPr>
        <w:t>Összefoglaló</w:t>
      </w:r>
    </w:p>
    <w:p w:rsidR="00C05905" w:rsidRPr="00131422" w:rsidRDefault="00C05905" w:rsidP="00C05905">
      <w:pPr>
        <w:pStyle w:val="Lista"/>
        <w:ind w:left="0" w:firstLine="708"/>
        <w:jc w:val="both"/>
        <w:rPr>
          <w:rFonts w:ascii="Times New Roman" w:hAnsi="Times New Roman"/>
          <w:sz w:val="24"/>
          <w:szCs w:val="24"/>
        </w:rPr>
      </w:pPr>
      <w:r w:rsidRPr="00131422">
        <w:rPr>
          <w:rFonts w:ascii="Times New Roman" w:hAnsi="Times New Roman"/>
          <w:sz w:val="24"/>
          <w:szCs w:val="24"/>
        </w:rPr>
        <w:t xml:space="preserve">A szocializmus bukása (1989) után a volt keleti blokk országaiban sokan úgy vélték, ez a bukás a kapitalizmus visszatérését jelenti. II. János Pál pápa azonban a </w:t>
      </w:r>
      <w:proofErr w:type="spellStart"/>
      <w:r w:rsidRPr="00131422">
        <w:rPr>
          <w:rFonts w:ascii="Times New Roman" w:hAnsi="Times New Roman"/>
          <w:sz w:val="24"/>
          <w:szCs w:val="24"/>
        </w:rPr>
        <w:t>Centesimus</w:t>
      </w:r>
      <w:proofErr w:type="spellEnd"/>
      <w:r w:rsidRPr="00131422">
        <w:rPr>
          <w:rFonts w:ascii="Times New Roman" w:hAnsi="Times New Roman"/>
          <w:sz w:val="24"/>
          <w:szCs w:val="24"/>
        </w:rPr>
        <w:t xml:space="preserve"> Annusban (1991) óva intett attól, hogy egyik tévedésből másikba essünk. Ez a kétirányú kritika (szocializmus- és kapitalizmus-ellenesség) következetesen jelen van a katolikus egyház társadalmi tanításában a </w:t>
      </w:r>
      <w:proofErr w:type="spellStart"/>
      <w:r w:rsidRPr="00131422">
        <w:rPr>
          <w:rFonts w:ascii="Times New Roman" w:hAnsi="Times New Roman"/>
          <w:sz w:val="24"/>
          <w:szCs w:val="24"/>
        </w:rPr>
        <w:t>Rerum</w:t>
      </w:r>
      <w:proofErr w:type="spellEnd"/>
      <w:r w:rsidRPr="00131422">
        <w:rPr>
          <w:rFonts w:ascii="Times New Roman" w:hAnsi="Times New Roman"/>
          <w:sz w:val="24"/>
          <w:szCs w:val="24"/>
        </w:rPr>
        <w:t xml:space="preserve"> Novarum (1891) óta.</w:t>
      </w:r>
    </w:p>
    <w:p w:rsidR="00C05905" w:rsidRPr="00131422" w:rsidRDefault="00C05905" w:rsidP="00C05905">
      <w:pPr>
        <w:pStyle w:val="Lista"/>
        <w:ind w:left="0" w:firstLine="708"/>
        <w:jc w:val="both"/>
        <w:rPr>
          <w:rFonts w:ascii="Times New Roman" w:hAnsi="Times New Roman"/>
          <w:sz w:val="24"/>
          <w:szCs w:val="24"/>
        </w:rPr>
      </w:pPr>
      <w:r w:rsidRPr="00131422">
        <w:rPr>
          <w:rFonts w:ascii="Times New Roman" w:hAnsi="Times New Roman"/>
          <w:sz w:val="24"/>
          <w:szCs w:val="24"/>
        </w:rPr>
        <w:t xml:space="preserve">II. János Pál azt is kifejezte, hogy az egyháznak nem feladata, hogy „harmadik utat” keressen a két véglet – kapitalizmus és szocializmus - között, </w:t>
      </w:r>
      <w:proofErr w:type="gramStart"/>
      <w:r w:rsidRPr="00131422">
        <w:rPr>
          <w:rFonts w:ascii="Times New Roman" w:hAnsi="Times New Roman"/>
          <w:sz w:val="24"/>
          <w:szCs w:val="24"/>
        </w:rPr>
        <w:t>vagy</w:t>
      </w:r>
      <w:proofErr w:type="gramEnd"/>
      <w:r w:rsidRPr="00131422">
        <w:rPr>
          <w:rFonts w:ascii="Times New Roman" w:hAnsi="Times New Roman"/>
          <w:sz w:val="24"/>
          <w:szCs w:val="24"/>
        </w:rPr>
        <w:t xml:space="preserve"> hogy bármiféle konkrét modellt megrajzoljon. A kettős tagadás alapja azonban az emberi személy védelme, és ez mégis csak lehetővé teszi egyfajta szi</w:t>
      </w:r>
      <w:r>
        <w:rPr>
          <w:rFonts w:ascii="Times New Roman" w:hAnsi="Times New Roman"/>
          <w:sz w:val="24"/>
          <w:szCs w:val="24"/>
        </w:rPr>
        <w:t>ntézis lehetőségét: olyan társa</w:t>
      </w:r>
      <w:r w:rsidRPr="00131422">
        <w:rPr>
          <w:rFonts w:ascii="Times New Roman" w:hAnsi="Times New Roman"/>
          <w:sz w:val="24"/>
          <w:szCs w:val="24"/>
        </w:rPr>
        <w:t xml:space="preserve">dalomra van szükségünk, amely megvédi az egyes ember jogait, ugyanakkor kiteljesíti a közösséget is. Ez a szintézis a </w:t>
      </w:r>
      <w:proofErr w:type="spellStart"/>
      <w:r w:rsidRPr="00131422">
        <w:rPr>
          <w:rFonts w:ascii="Times New Roman" w:hAnsi="Times New Roman"/>
          <w:b/>
          <w:sz w:val="24"/>
          <w:szCs w:val="24"/>
        </w:rPr>
        <w:t>perszonalizmus</w:t>
      </w:r>
      <w:proofErr w:type="spellEnd"/>
      <w:r w:rsidRPr="00131422">
        <w:rPr>
          <w:rFonts w:ascii="Times New Roman" w:hAnsi="Times New Roman"/>
          <w:sz w:val="24"/>
          <w:szCs w:val="24"/>
        </w:rPr>
        <w:t xml:space="preserve"> fogalmába sűríthető, amely tehát individu</w:t>
      </w:r>
      <w:r>
        <w:rPr>
          <w:rFonts w:ascii="Times New Roman" w:hAnsi="Times New Roman"/>
          <w:sz w:val="24"/>
          <w:szCs w:val="24"/>
        </w:rPr>
        <w:t>alizmus és kollektivizmus túlha</w:t>
      </w:r>
      <w:r w:rsidRPr="00131422">
        <w:rPr>
          <w:rFonts w:ascii="Times New Roman" w:hAnsi="Times New Roman"/>
          <w:sz w:val="24"/>
          <w:szCs w:val="24"/>
        </w:rPr>
        <w:t>ladása, ugyanakkor a személy és a személyes közösségek kiteljesítése.</w:t>
      </w:r>
    </w:p>
    <w:p w:rsidR="00C05905" w:rsidRPr="00131422" w:rsidRDefault="00C05905" w:rsidP="00C05905">
      <w:pPr>
        <w:pStyle w:val="Lista"/>
        <w:ind w:left="0" w:firstLine="708"/>
        <w:jc w:val="both"/>
        <w:rPr>
          <w:rFonts w:ascii="Times New Roman" w:hAnsi="Times New Roman"/>
          <w:sz w:val="24"/>
          <w:szCs w:val="24"/>
        </w:rPr>
      </w:pPr>
      <w:r w:rsidRPr="00131422">
        <w:rPr>
          <w:rFonts w:ascii="Times New Roman" w:hAnsi="Times New Roman"/>
          <w:sz w:val="24"/>
          <w:szCs w:val="24"/>
        </w:rPr>
        <w:t xml:space="preserve">A </w:t>
      </w:r>
      <w:proofErr w:type="spellStart"/>
      <w:r w:rsidRPr="00131422">
        <w:rPr>
          <w:rFonts w:ascii="Times New Roman" w:hAnsi="Times New Roman"/>
          <w:sz w:val="24"/>
          <w:szCs w:val="24"/>
        </w:rPr>
        <w:t>perszonalizmus</w:t>
      </w:r>
      <w:proofErr w:type="spellEnd"/>
      <w:r w:rsidRPr="00131422">
        <w:rPr>
          <w:rFonts w:ascii="Times New Roman" w:hAnsi="Times New Roman"/>
          <w:sz w:val="24"/>
          <w:szCs w:val="24"/>
        </w:rPr>
        <w:t xml:space="preserve"> társadalmi tanítása </w:t>
      </w:r>
      <w:r w:rsidRPr="005E6FD8">
        <w:rPr>
          <w:rFonts w:ascii="Times New Roman" w:hAnsi="Times New Roman"/>
          <w:b/>
          <w:sz w:val="24"/>
          <w:szCs w:val="24"/>
          <w:highlight w:val="yellow"/>
        </w:rPr>
        <w:t>filozófiai alapokra</w:t>
      </w:r>
      <w:r w:rsidRPr="005E6FD8">
        <w:rPr>
          <w:rFonts w:ascii="Times New Roman" w:hAnsi="Times New Roman"/>
          <w:sz w:val="24"/>
          <w:szCs w:val="24"/>
          <w:highlight w:val="yellow"/>
        </w:rPr>
        <w:t xml:space="preserve"> </w:t>
      </w:r>
      <w:r w:rsidRPr="005E6FD8">
        <w:rPr>
          <w:rFonts w:ascii="Times New Roman" w:hAnsi="Times New Roman"/>
          <w:sz w:val="24"/>
          <w:szCs w:val="24"/>
          <w:highlight w:val="yellow"/>
          <w:u w:val="single"/>
          <w:bdr w:val="single" w:sz="18" w:space="0" w:color="auto"/>
        </w:rPr>
        <w:t>is</w:t>
      </w:r>
      <w:r w:rsidRPr="005E6FD8">
        <w:rPr>
          <w:rFonts w:ascii="Times New Roman" w:hAnsi="Times New Roman"/>
          <w:sz w:val="24"/>
          <w:szCs w:val="24"/>
          <w:highlight w:val="yellow"/>
        </w:rPr>
        <w:t xml:space="preserve"> támaszkodik</w:t>
      </w:r>
      <w:r w:rsidRPr="00131422">
        <w:rPr>
          <w:rFonts w:ascii="Times New Roman" w:hAnsi="Times New Roman"/>
          <w:sz w:val="24"/>
          <w:szCs w:val="24"/>
        </w:rPr>
        <w:t xml:space="preserve">. Katolikusok (mint Maritain vagy </w:t>
      </w:r>
      <w:proofErr w:type="spellStart"/>
      <w:r w:rsidRPr="00131422">
        <w:rPr>
          <w:rFonts w:ascii="Times New Roman" w:hAnsi="Times New Roman"/>
          <w:sz w:val="24"/>
          <w:szCs w:val="24"/>
        </w:rPr>
        <w:t>Mounier</w:t>
      </w:r>
      <w:proofErr w:type="spellEnd"/>
      <w:r w:rsidRPr="00131422">
        <w:rPr>
          <w:rFonts w:ascii="Times New Roman" w:hAnsi="Times New Roman"/>
          <w:sz w:val="24"/>
          <w:szCs w:val="24"/>
        </w:rPr>
        <w:t>), prote</w:t>
      </w:r>
      <w:r>
        <w:rPr>
          <w:rFonts w:ascii="Times New Roman" w:hAnsi="Times New Roman"/>
          <w:sz w:val="24"/>
          <w:szCs w:val="24"/>
        </w:rPr>
        <w:t xml:space="preserve">stánsok (mint Karl </w:t>
      </w:r>
      <w:proofErr w:type="spellStart"/>
      <w:r>
        <w:rPr>
          <w:rFonts w:ascii="Times New Roman" w:hAnsi="Times New Roman"/>
          <w:sz w:val="24"/>
          <w:szCs w:val="24"/>
        </w:rPr>
        <w:t>Barth</w:t>
      </w:r>
      <w:proofErr w:type="spellEnd"/>
      <w:r>
        <w:rPr>
          <w:rFonts w:ascii="Times New Roman" w:hAnsi="Times New Roman"/>
          <w:sz w:val="24"/>
          <w:szCs w:val="24"/>
        </w:rPr>
        <w:t>), orto</w:t>
      </w:r>
      <w:r w:rsidRPr="00131422">
        <w:rPr>
          <w:rFonts w:ascii="Times New Roman" w:hAnsi="Times New Roman"/>
          <w:sz w:val="24"/>
          <w:szCs w:val="24"/>
        </w:rPr>
        <w:t xml:space="preserve">doxok (mint </w:t>
      </w:r>
      <w:proofErr w:type="spellStart"/>
      <w:r w:rsidRPr="00131422">
        <w:rPr>
          <w:rFonts w:ascii="Times New Roman" w:hAnsi="Times New Roman"/>
          <w:sz w:val="24"/>
          <w:szCs w:val="24"/>
        </w:rPr>
        <w:t>Lossky</w:t>
      </w:r>
      <w:proofErr w:type="spellEnd"/>
      <w:r w:rsidRPr="00131422">
        <w:rPr>
          <w:rFonts w:ascii="Times New Roman" w:hAnsi="Times New Roman"/>
          <w:sz w:val="24"/>
          <w:szCs w:val="24"/>
        </w:rPr>
        <w:t xml:space="preserve"> vagy </w:t>
      </w:r>
      <w:proofErr w:type="spellStart"/>
      <w:r w:rsidRPr="00131422">
        <w:rPr>
          <w:rFonts w:ascii="Times New Roman" w:hAnsi="Times New Roman"/>
          <w:sz w:val="24"/>
          <w:szCs w:val="24"/>
        </w:rPr>
        <w:t>Evdokimov</w:t>
      </w:r>
      <w:proofErr w:type="spellEnd"/>
      <w:r w:rsidRPr="00131422">
        <w:rPr>
          <w:rFonts w:ascii="Times New Roman" w:hAnsi="Times New Roman"/>
          <w:sz w:val="24"/>
          <w:szCs w:val="24"/>
        </w:rPr>
        <w:t xml:space="preserve">) és zsidók (mint Martin </w:t>
      </w:r>
      <w:proofErr w:type="spellStart"/>
      <w:r w:rsidRPr="00131422">
        <w:rPr>
          <w:rFonts w:ascii="Times New Roman" w:hAnsi="Times New Roman"/>
          <w:sz w:val="24"/>
          <w:szCs w:val="24"/>
        </w:rPr>
        <w:t>Buber</w:t>
      </w:r>
      <w:proofErr w:type="spellEnd"/>
      <w:r w:rsidRPr="00131422">
        <w:rPr>
          <w:rFonts w:ascii="Times New Roman" w:hAnsi="Times New Roman"/>
          <w:sz w:val="24"/>
          <w:szCs w:val="24"/>
        </w:rPr>
        <w:t xml:space="preserve">) is képviselik ezt a huszadik századi irányzatot, amely az emberi személyes lét védelmében lép fel. És egyúttal a – főleg keleti – </w:t>
      </w:r>
      <w:r w:rsidRPr="00131422">
        <w:rPr>
          <w:rFonts w:ascii="Times New Roman" w:hAnsi="Times New Roman"/>
          <w:b/>
          <w:sz w:val="24"/>
          <w:szCs w:val="24"/>
        </w:rPr>
        <w:t>teológiai hagyományok</w:t>
      </w:r>
      <w:r w:rsidRPr="00131422">
        <w:rPr>
          <w:rFonts w:ascii="Times New Roman" w:hAnsi="Times New Roman"/>
          <w:sz w:val="24"/>
          <w:szCs w:val="24"/>
        </w:rPr>
        <w:t xml:space="preserve"> </w:t>
      </w:r>
      <w:proofErr w:type="spellStart"/>
      <w:r w:rsidRPr="00131422">
        <w:rPr>
          <w:rFonts w:ascii="Times New Roman" w:hAnsi="Times New Roman"/>
          <w:sz w:val="24"/>
          <w:szCs w:val="24"/>
        </w:rPr>
        <w:t>továbbélését</w:t>
      </w:r>
      <w:proofErr w:type="spellEnd"/>
      <w:r w:rsidRPr="00131422">
        <w:rPr>
          <w:rFonts w:ascii="Times New Roman" w:hAnsi="Times New Roman"/>
          <w:sz w:val="24"/>
          <w:szCs w:val="24"/>
        </w:rPr>
        <w:t xml:space="preserve"> is jelenti ez, hiszen az ember</w:t>
      </w:r>
      <w:r>
        <w:rPr>
          <w:rFonts w:ascii="Times New Roman" w:hAnsi="Times New Roman"/>
          <w:sz w:val="24"/>
          <w:szCs w:val="24"/>
        </w:rPr>
        <w:t xml:space="preserve"> személyes viszonyaiban a Szent</w:t>
      </w:r>
      <w:r w:rsidRPr="00131422">
        <w:rPr>
          <w:rFonts w:ascii="Times New Roman" w:hAnsi="Times New Roman"/>
          <w:sz w:val="24"/>
          <w:szCs w:val="24"/>
        </w:rPr>
        <w:t xml:space="preserve">háromság belső viszonyai élnek tovább. </w:t>
      </w:r>
      <w:r>
        <w:rPr>
          <w:rFonts w:ascii="Times New Roman" w:hAnsi="Times New Roman"/>
          <w:sz w:val="24"/>
          <w:szCs w:val="24"/>
        </w:rPr>
        <w:t xml:space="preserve"> </w:t>
      </w:r>
      <w:r w:rsidRPr="005E6FD8">
        <w:rPr>
          <w:rFonts w:ascii="Times New Roman" w:hAnsi="Times New Roman"/>
          <w:sz w:val="24"/>
          <w:szCs w:val="24"/>
          <w:shd w:val="clear" w:color="auto" w:fill="F5E0A3"/>
        </w:rPr>
        <w:t>&lt;&lt;&lt;(((</w:t>
      </w:r>
      <w:r>
        <w:rPr>
          <w:rFonts w:ascii="Times New Roman" w:hAnsi="Times New Roman"/>
          <w:sz w:val="24"/>
          <w:szCs w:val="24"/>
          <w:shd w:val="clear" w:color="auto" w:fill="F5E0A3"/>
        </w:rPr>
        <w:t>ez így túlpörgetés, nem? -</w:t>
      </w:r>
      <w:r w:rsidRPr="005E6FD8">
        <w:rPr>
          <w:rFonts w:ascii="Times New Roman" w:hAnsi="Times New Roman"/>
          <w:szCs w:val="24"/>
          <w:shd w:val="clear" w:color="auto" w:fill="F5E0A3"/>
        </w:rPr>
        <w:t>FÁ</w:t>
      </w:r>
      <w:r w:rsidRPr="005E6FD8">
        <w:rPr>
          <w:rFonts w:ascii="Times New Roman" w:hAnsi="Times New Roman"/>
          <w:sz w:val="24"/>
          <w:szCs w:val="24"/>
          <w:shd w:val="clear" w:color="auto" w:fill="F5E0A3"/>
        </w:rPr>
        <w:t>)))&gt;&gt;&gt;</w:t>
      </w:r>
      <w:r>
        <w:rPr>
          <w:rFonts w:ascii="Times New Roman" w:hAnsi="Times New Roman"/>
          <w:sz w:val="24"/>
          <w:szCs w:val="24"/>
        </w:rPr>
        <w:t xml:space="preserve"> </w:t>
      </w:r>
      <w:r w:rsidRPr="00131422">
        <w:rPr>
          <w:rFonts w:ascii="Times New Roman" w:hAnsi="Times New Roman"/>
          <w:sz w:val="24"/>
          <w:szCs w:val="24"/>
        </w:rPr>
        <w:t xml:space="preserve">Magam, mint görög katolikus lelkész, e tekintetben élő egységben látom itt a század filozófiáját, valamint a katolikus és a keleti egyház hagyományait. De Aquinói Szent </w:t>
      </w:r>
      <w:r>
        <w:rPr>
          <w:rFonts w:ascii="Times New Roman" w:hAnsi="Times New Roman"/>
          <w:sz w:val="24"/>
          <w:szCs w:val="24"/>
        </w:rPr>
        <w:t>Tamás örökségének továbbvitelét</w:t>
      </w:r>
      <w:r w:rsidRPr="00131422">
        <w:rPr>
          <w:rFonts w:ascii="Times New Roman" w:hAnsi="Times New Roman"/>
          <w:sz w:val="24"/>
          <w:szCs w:val="24"/>
        </w:rPr>
        <w:t xml:space="preserve"> is jelenti ez, </w:t>
      </w:r>
      <w:r w:rsidRPr="00131422">
        <w:rPr>
          <w:rFonts w:ascii="Times New Roman" w:hAnsi="Times New Roman"/>
          <w:sz w:val="24"/>
          <w:szCs w:val="24"/>
        </w:rPr>
        <w:lastRenderedPageBreak/>
        <w:t xml:space="preserve">hiszen Tamás szerint a „személy” (legalább is a Szentháromságon belül) alapvetően </w:t>
      </w:r>
      <w:proofErr w:type="gramStart"/>
      <w:r w:rsidRPr="00131422">
        <w:rPr>
          <w:rFonts w:ascii="Times New Roman" w:hAnsi="Times New Roman"/>
          <w:sz w:val="24"/>
          <w:szCs w:val="24"/>
        </w:rPr>
        <w:t>relációt</w:t>
      </w:r>
      <w:proofErr w:type="gramEnd"/>
      <w:r w:rsidRPr="00131422">
        <w:rPr>
          <w:rFonts w:ascii="Times New Roman" w:hAnsi="Times New Roman"/>
          <w:sz w:val="24"/>
          <w:szCs w:val="24"/>
        </w:rPr>
        <w:t>, viszonyt jelent, aminek alapján az ember sem egyszerűen individuum, hanem személyes viszonyok kiinduló- és célpontja.</w:t>
      </w:r>
    </w:p>
    <w:p w:rsidR="00C05905" w:rsidRDefault="00C05905" w:rsidP="00C05905">
      <w:pPr>
        <w:pStyle w:val="Lista"/>
        <w:ind w:left="0" w:firstLine="708"/>
        <w:jc w:val="both"/>
        <w:rPr>
          <w:rFonts w:ascii="Times New Roman" w:hAnsi="Times New Roman"/>
          <w:sz w:val="24"/>
          <w:szCs w:val="24"/>
          <w:shd w:val="clear" w:color="auto" w:fill="F5E0A3"/>
        </w:rPr>
      </w:pPr>
      <w:r>
        <w:rPr>
          <w:rFonts w:ascii="Times New Roman" w:hAnsi="Times New Roman"/>
          <w:sz w:val="24"/>
          <w:szCs w:val="24"/>
        </w:rPr>
        <w:t xml:space="preserve"> </w:t>
      </w:r>
      <w:r w:rsidRPr="005E6FD8">
        <w:rPr>
          <w:rFonts w:ascii="Times New Roman" w:hAnsi="Times New Roman"/>
          <w:sz w:val="24"/>
          <w:szCs w:val="24"/>
          <w:shd w:val="clear" w:color="auto" w:fill="F5E0A3"/>
        </w:rPr>
        <w:t>&lt;&lt;&lt;(((</w:t>
      </w:r>
      <w:r>
        <w:rPr>
          <w:rFonts w:ascii="Times New Roman" w:hAnsi="Times New Roman"/>
          <w:sz w:val="24"/>
          <w:szCs w:val="24"/>
          <w:shd w:val="clear" w:color="auto" w:fill="F5E0A3"/>
        </w:rPr>
        <w:t xml:space="preserve">filozófiai oldalról viszont a személy alapvetően nem </w:t>
      </w:r>
      <w:proofErr w:type="gramStart"/>
      <w:r>
        <w:rPr>
          <w:rFonts w:ascii="Times New Roman" w:hAnsi="Times New Roman"/>
          <w:sz w:val="24"/>
          <w:szCs w:val="24"/>
          <w:shd w:val="clear" w:color="auto" w:fill="F5E0A3"/>
        </w:rPr>
        <w:t>reláció</w:t>
      </w:r>
      <w:proofErr w:type="gramEnd"/>
      <w:r>
        <w:rPr>
          <w:rFonts w:ascii="Times New Roman" w:hAnsi="Times New Roman"/>
          <w:sz w:val="24"/>
          <w:szCs w:val="24"/>
          <w:shd w:val="clear" w:color="auto" w:fill="F5E0A3"/>
        </w:rPr>
        <w:t xml:space="preserve"> hanem szubsztancia! Méghozzá valamiképpen a lehető legsarkosabb </w:t>
      </w:r>
      <w:proofErr w:type="gramStart"/>
      <w:r>
        <w:rPr>
          <w:rFonts w:ascii="Times New Roman" w:hAnsi="Times New Roman"/>
          <w:sz w:val="24"/>
          <w:szCs w:val="24"/>
          <w:shd w:val="clear" w:color="auto" w:fill="F5E0A3"/>
        </w:rPr>
        <w:t>szubsztancia</w:t>
      </w:r>
      <w:proofErr w:type="gramEnd"/>
      <w:r>
        <w:rPr>
          <w:rFonts w:ascii="Times New Roman" w:hAnsi="Times New Roman"/>
          <w:sz w:val="24"/>
          <w:szCs w:val="24"/>
          <w:shd w:val="clear" w:color="auto" w:fill="F5E0A3"/>
        </w:rPr>
        <w:t xml:space="preserve">, amely keretet ad az okságnak, a formai-anyagi létezésnek, létnek. </w:t>
      </w:r>
      <w:proofErr w:type="spellStart"/>
      <w:r>
        <w:rPr>
          <w:rFonts w:ascii="Times New Roman" w:hAnsi="Times New Roman"/>
          <w:sz w:val="24"/>
          <w:szCs w:val="24"/>
          <w:shd w:val="clear" w:color="auto" w:fill="F5E0A3"/>
        </w:rPr>
        <w:t>Arisztotelesznél</w:t>
      </w:r>
      <w:proofErr w:type="spellEnd"/>
      <w:r>
        <w:rPr>
          <w:rFonts w:ascii="Times New Roman" w:hAnsi="Times New Roman"/>
          <w:sz w:val="24"/>
          <w:szCs w:val="24"/>
          <w:shd w:val="clear" w:color="auto" w:fill="F5E0A3"/>
        </w:rPr>
        <w:t xml:space="preserve"> azt hiszem a </w:t>
      </w:r>
      <w:proofErr w:type="gramStart"/>
      <w:r>
        <w:rPr>
          <w:rFonts w:ascii="Times New Roman" w:hAnsi="Times New Roman"/>
          <w:sz w:val="24"/>
          <w:szCs w:val="24"/>
          <w:shd w:val="clear" w:color="auto" w:fill="F5E0A3"/>
        </w:rPr>
        <w:t>reláció</w:t>
      </w:r>
      <w:proofErr w:type="gramEnd"/>
      <w:r>
        <w:rPr>
          <w:rFonts w:ascii="Times New Roman" w:hAnsi="Times New Roman"/>
          <w:sz w:val="24"/>
          <w:szCs w:val="24"/>
          <w:shd w:val="clear" w:color="auto" w:fill="F5E0A3"/>
        </w:rPr>
        <w:t xml:space="preserve"> </w:t>
      </w:r>
      <w:proofErr w:type="spellStart"/>
      <w:r>
        <w:rPr>
          <w:rFonts w:ascii="Times New Roman" w:hAnsi="Times New Roman"/>
          <w:sz w:val="24"/>
          <w:szCs w:val="24"/>
          <w:shd w:val="clear" w:color="auto" w:fill="F5E0A3"/>
        </w:rPr>
        <w:t>akcidentális</w:t>
      </w:r>
      <w:proofErr w:type="spellEnd"/>
      <w:r>
        <w:rPr>
          <w:rFonts w:ascii="Times New Roman" w:hAnsi="Times New Roman"/>
          <w:sz w:val="24"/>
          <w:szCs w:val="24"/>
          <w:shd w:val="clear" w:color="auto" w:fill="F5E0A3"/>
        </w:rPr>
        <w:t xml:space="preserve"> kategória. Ezzel nem egyszerűen ellentmondást hangsúlyozok a szerző szemléletével szemben ezen olvasói lábjegyzetben, hanem a filozófiai és teológiai személy-felfogás különbségét hangsúlyozom. A teológiának nem tiszte a filozófiai </w:t>
      </w:r>
      <w:proofErr w:type="gramStart"/>
      <w:r>
        <w:rPr>
          <w:rFonts w:ascii="Times New Roman" w:hAnsi="Times New Roman"/>
          <w:sz w:val="24"/>
          <w:szCs w:val="24"/>
          <w:shd w:val="clear" w:color="auto" w:fill="F5E0A3"/>
        </w:rPr>
        <w:t>kategóriák</w:t>
      </w:r>
      <w:proofErr w:type="gramEnd"/>
      <w:r>
        <w:rPr>
          <w:rFonts w:ascii="Times New Roman" w:hAnsi="Times New Roman"/>
          <w:sz w:val="24"/>
          <w:szCs w:val="24"/>
          <w:shd w:val="clear" w:color="auto" w:fill="F5E0A3"/>
        </w:rPr>
        <w:t xml:space="preserve"> formálása, filozófiai értelmezése. A teológia a maga gondolatait lehetőleg a filozófiai eszköztár minél magasabb szintű felhasználásával </w:t>
      </w:r>
      <w:proofErr w:type="gramStart"/>
      <w:r>
        <w:rPr>
          <w:rFonts w:ascii="Times New Roman" w:hAnsi="Times New Roman"/>
          <w:sz w:val="24"/>
          <w:szCs w:val="24"/>
          <w:shd w:val="clear" w:color="auto" w:fill="F5E0A3"/>
        </w:rPr>
        <w:t>kell</w:t>
      </w:r>
      <w:proofErr w:type="gramEnd"/>
      <w:r>
        <w:rPr>
          <w:rFonts w:ascii="Times New Roman" w:hAnsi="Times New Roman"/>
          <w:sz w:val="24"/>
          <w:szCs w:val="24"/>
          <w:shd w:val="clear" w:color="auto" w:fill="F5E0A3"/>
        </w:rPr>
        <w:t xml:space="preserve"> megfogalmazza. Azonban nem követheti a filozófiai rezdüléseket, tehát csak időnként kapcsolódhat a filozófiai eszköztár alakulásához a maga mondanivalójának átfogalmazásával. Ilyen volt a skolasztika a maga hitet és tudást illesztő törekvésével (az </w:t>
      </w:r>
      <w:proofErr w:type="spellStart"/>
      <w:r>
        <w:rPr>
          <w:rFonts w:ascii="Times New Roman" w:hAnsi="Times New Roman"/>
          <w:sz w:val="24"/>
          <w:szCs w:val="24"/>
          <w:shd w:val="clear" w:color="auto" w:fill="F5E0A3"/>
        </w:rPr>
        <w:t>arisztoteleszi</w:t>
      </w:r>
      <w:proofErr w:type="spellEnd"/>
      <w:r>
        <w:rPr>
          <w:rFonts w:ascii="Times New Roman" w:hAnsi="Times New Roman"/>
          <w:sz w:val="24"/>
          <w:szCs w:val="24"/>
          <w:shd w:val="clear" w:color="auto" w:fill="F5E0A3"/>
        </w:rPr>
        <w:t xml:space="preserve"> és tágabban a görög szellemi örökség újra felfedezésével) – azzal együtt, hogy az </w:t>
      </w:r>
      <w:proofErr w:type="spellStart"/>
      <w:r>
        <w:rPr>
          <w:rFonts w:ascii="Times New Roman" w:hAnsi="Times New Roman"/>
          <w:sz w:val="24"/>
          <w:szCs w:val="24"/>
          <w:shd w:val="clear" w:color="auto" w:fill="F5E0A3"/>
        </w:rPr>
        <w:t>arisztoteleszi</w:t>
      </w:r>
      <w:proofErr w:type="spellEnd"/>
      <w:r>
        <w:rPr>
          <w:rFonts w:ascii="Times New Roman" w:hAnsi="Times New Roman"/>
          <w:sz w:val="24"/>
          <w:szCs w:val="24"/>
          <w:shd w:val="clear" w:color="auto" w:fill="F5E0A3"/>
        </w:rPr>
        <w:t xml:space="preserve"> fogalmi sablont elvétették, csak részben </w:t>
      </w:r>
      <w:proofErr w:type="gramStart"/>
      <w:r>
        <w:rPr>
          <w:rFonts w:ascii="Times New Roman" w:hAnsi="Times New Roman"/>
          <w:sz w:val="24"/>
          <w:szCs w:val="24"/>
          <w:shd w:val="clear" w:color="auto" w:fill="F5E0A3"/>
        </w:rPr>
        <w:t>restaurálták</w:t>
      </w:r>
      <w:proofErr w:type="gramEnd"/>
      <w:r>
        <w:rPr>
          <w:rFonts w:ascii="Times New Roman" w:hAnsi="Times New Roman"/>
          <w:sz w:val="24"/>
          <w:szCs w:val="24"/>
          <w:shd w:val="clear" w:color="auto" w:fill="F5E0A3"/>
        </w:rPr>
        <w:t xml:space="preserve"> sikeresen.</w:t>
      </w:r>
    </w:p>
    <w:p w:rsidR="00C05905" w:rsidRDefault="00C05905" w:rsidP="00C05905">
      <w:pPr>
        <w:pStyle w:val="Lista"/>
        <w:ind w:left="0" w:firstLine="708"/>
        <w:jc w:val="both"/>
        <w:rPr>
          <w:rFonts w:ascii="Times New Roman" w:hAnsi="Times New Roman"/>
          <w:sz w:val="24"/>
          <w:szCs w:val="24"/>
          <w:shd w:val="clear" w:color="auto" w:fill="F5E0A3"/>
        </w:rPr>
      </w:pPr>
      <w:r>
        <w:rPr>
          <w:rFonts w:ascii="Times New Roman" w:hAnsi="Times New Roman"/>
          <w:sz w:val="24"/>
          <w:szCs w:val="24"/>
          <w:shd w:val="clear" w:color="auto" w:fill="F5E0A3"/>
        </w:rPr>
        <w:t xml:space="preserve">Érdekes lehet ezzel szemben a filozófiai értelmezés a hit mibenlétéről. Amit </w:t>
      </w:r>
      <w:proofErr w:type="gramStart"/>
      <w:r>
        <w:rPr>
          <w:rFonts w:ascii="Times New Roman" w:hAnsi="Times New Roman"/>
          <w:sz w:val="24"/>
          <w:szCs w:val="24"/>
          <w:shd w:val="clear" w:color="auto" w:fill="F5E0A3"/>
        </w:rPr>
        <w:t>lehet</w:t>
      </w:r>
      <w:proofErr w:type="gramEnd"/>
      <w:r>
        <w:rPr>
          <w:rFonts w:ascii="Times New Roman" w:hAnsi="Times New Roman"/>
          <w:sz w:val="24"/>
          <w:szCs w:val="24"/>
          <w:shd w:val="clear" w:color="auto" w:fill="F5E0A3"/>
        </w:rPr>
        <w:t xml:space="preserve"> hogy nem fog közérdeklődés kísérni. </w:t>
      </w:r>
    </w:p>
    <w:p w:rsidR="00C05905" w:rsidRPr="00131422" w:rsidRDefault="00C05905" w:rsidP="00C05905">
      <w:pPr>
        <w:pStyle w:val="Lista"/>
        <w:ind w:left="0" w:firstLine="708"/>
        <w:jc w:val="both"/>
        <w:rPr>
          <w:rFonts w:ascii="Times New Roman" w:hAnsi="Times New Roman"/>
          <w:sz w:val="24"/>
          <w:szCs w:val="24"/>
        </w:rPr>
      </w:pPr>
      <w:r>
        <w:rPr>
          <w:rFonts w:ascii="Times New Roman" w:hAnsi="Times New Roman"/>
          <w:sz w:val="24"/>
          <w:szCs w:val="24"/>
          <w:shd w:val="clear" w:color="auto" w:fill="F5E0A3"/>
        </w:rPr>
        <w:t xml:space="preserve">Tehát hogy a hit egy olyan életszemlélet, olyan élethivatás megfogalmazása és utána követése az élethivatási célt magáévá tevő lelkiismeret által, amelynek egyik kiinduló eszköze volt a korai, Krisztus előtti 3-ik évszázadi (mai szóval) </w:t>
      </w:r>
      <w:proofErr w:type="gramStart"/>
      <w:r>
        <w:rPr>
          <w:rFonts w:ascii="Times New Roman" w:hAnsi="Times New Roman"/>
          <w:sz w:val="24"/>
          <w:szCs w:val="24"/>
          <w:shd w:val="clear" w:color="auto" w:fill="F5E0A3"/>
        </w:rPr>
        <w:t>deduktív</w:t>
      </w:r>
      <w:proofErr w:type="gramEnd"/>
      <w:r>
        <w:rPr>
          <w:rFonts w:ascii="Times New Roman" w:hAnsi="Times New Roman"/>
          <w:sz w:val="24"/>
          <w:szCs w:val="24"/>
          <w:shd w:val="clear" w:color="auto" w:fill="F5E0A3"/>
        </w:rPr>
        <w:t xml:space="preserve"> axiomatikus fogalomkezelési technika. Mire használják </w:t>
      </w:r>
      <w:proofErr w:type="gramStart"/>
      <w:r>
        <w:rPr>
          <w:rFonts w:ascii="Times New Roman" w:hAnsi="Times New Roman"/>
          <w:sz w:val="24"/>
          <w:szCs w:val="24"/>
          <w:shd w:val="clear" w:color="auto" w:fill="F5E0A3"/>
        </w:rPr>
        <w:t>ezen</w:t>
      </w:r>
      <w:proofErr w:type="gramEnd"/>
      <w:r>
        <w:rPr>
          <w:rFonts w:ascii="Times New Roman" w:hAnsi="Times New Roman"/>
          <w:sz w:val="24"/>
          <w:szCs w:val="24"/>
          <w:shd w:val="clear" w:color="auto" w:fill="F5E0A3"/>
        </w:rPr>
        <w:t xml:space="preserve"> technikát? Ott volt a szinte párhuzamos görög dráma, amely az erkölcsi parancs mentén a (főleg hatalmi) következményeket figyelmen kívül hagyva „kötelezte cselekvésre” pld Antigonét. Ez az erkölcsi parancs nem csak feltétlen és vaktában vált kötelezővé azon kor emberei előtt, hanem társult a jól kigondolható, egyeztethető axiomatikusan rendezett közvélekedéssel is. A két vonulat életvezetési kultúraként épült egybe a kereszténység „hit” fogalmában. A hit, amely józanul mérlegelhető eszközökkel próbál életet vezetni erkölcsi elveknek megfelelve, megfelelni próbálva. -</w:t>
      </w:r>
      <w:r w:rsidRPr="005E6FD8">
        <w:rPr>
          <w:rFonts w:ascii="Times New Roman" w:hAnsi="Times New Roman"/>
          <w:szCs w:val="24"/>
          <w:shd w:val="clear" w:color="auto" w:fill="F5E0A3"/>
        </w:rPr>
        <w:t>FÁ</w:t>
      </w:r>
      <w:r w:rsidRPr="005E6FD8">
        <w:rPr>
          <w:rFonts w:ascii="Times New Roman" w:hAnsi="Times New Roman"/>
          <w:sz w:val="24"/>
          <w:szCs w:val="24"/>
          <w:shd w:val="clear" w:color="auto" w:fill="F5E0A3"/>
        </w:rPr>
        <w:t>)))&gt;&gt;&gt;</w:t>
      </w:r>
      <w:r>
        <w:rPr>
          <w:rFonts w:ascii="Times New Roman" w:hAnsi="Times New Roman"/>
          <w:sz w:val="24"/>
          <w:szCs w:val="24"/>
        </w:rPr>
        <w:t xml:space="preserve"> </w:t>
      </w:r>
    </w:p>
    <w:p w:rsidR="00C05905" w:rsidRDefault="00C05905" w:rsidP="00C05905">
      <w:pPr>
        <w:pStyle w:val="Lista"/>
        <w:ind w:left="0" w:firstLine="708"/>
        <w:jc w:val="right"/>
      </w:pPr>
    </w:p>
    <w:p w:rsidR="00D10984" w:rsidRDefault="00D10984"/>
    <w:sectPr w:rsidR="00D10984">
      <w:footerReference w:type="even" r:id="rId6"/>
      <w:footerReference w:type="default" r:id="rId7"/>
      <w:footerReference w:type="first" r:id="rId8"/>
      <w:pgSz w:w="11906" w:h="16838"/>
      <w:pgMar w:top="873" w:right="663" w:bottom="873" w:left="663"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4BB" w:rsidRDefault="00D024BB" w:rsidP="00C05905">
      <w:r>
        <w:separator/>
      </w:r>
    </w:p>
  </w:endnote>
  <w:endnote w:type="continuationSeparator" w:id="0">
    <w:p w:rsidR="00D024BB" w:rsidRDefault="00D024BB" w:rsidP="00C0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HU">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3F" w:rsidRDefault="00D024BB">
    <w:pPr>
      <w:pStyle w:val="llb"/>
      <w:framePr w:wrap="around" w:vAnchor="text" w:hAnchor="margin" w:xAlign="center" w:y="1"/>
      <w:rPr>
        <w:rStyle w:val="Oldalszm"/>
        <w:rFonts w:eastAsia="Century Schoolbook"/>
      </w:rPr>
    </w:pPr>
    <w:r>
      <w:rPr>
        <w:rStyle w:val="Oldalszm"/>
        <w:rFonts w:eastAsia="Century Schoolbook"/>
      </w:rPr>
      <w:fldChar w:fldCharType="begin"/>
    </w:r>
    <w:r>
      <w:rPr>
        <w:rStyle w:val="Oldalszm"/>
        <w:rFonts w:eastAsia="Century Schoolbook"/>
      </w:rPr>
      <w:instrText xml:space="preserve">PAGE  </w:instrText>
    </w:r>
    <w:r>
      <w:rPr>
        <w:rStyle w:val="Oldalszm"/>
        <w:rFonts w:eastAsia="Century Schoolbook"/>
      </w:rPr>
      <w:fldChar w:fldCharType="end"/>
    </w:r>
  </w:p>
  <w:p w:rsidR="00DD6E3F" w:rsidRDefault="00D024B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3F" w:rsidRDefault="00D024BB">
    <w:pPr>
      <w:pStyle w:val="llb"/>
      <w:framePr w:wrap="around" w:vAnchor="text" w:hAnchor="margin" w:xAlign="center" w:y="1"/>
      <w:rPr>
        <w:rStyle w:val="Oldalszm"/>
        <w:rFonts w:eastAsia="Century Schoolbook"/>
      </w:rPr>
    </w:pPr>
    <w:r>
      <w:rPr>
        <w:rStyle w:val="Oldalszm"/>
        <w:rFonts w:eastAsia="Century Schoolbook"/>
      </w:rPr>
      <w:fldChar w:fldCharType="begin"/>
    </w:r>
    <w:r>
      <w:rPr>
        <w:rStyle w:val="Oldalszm"/>
        <w:rFonts w:eastAsia="Century Schoolbook"/>
      </w:rPr>
      <w:instrText xml:space="preserve">PAGE  </w:instrText>
    </w:r>
    <w:r>
      <w:rPr>
        <w:rStyle w:val="Oldalszm"/>
        <w:rFonts w:eastAsia="Century Schoolbook"/>
      </w:rPr>
      <w:fldChar w:fldCharType="separate"/>
    </w:r>
    <w:r w:rsidR="00AA491C">
      <w:rPr>
        <w:rStyle w:val="Oldalszm"/>
        <w:rFonts w:eastAsia="Century Schoolbook"/>
        <w:noProof/>
      </w:rPr>
      <w:t>9</w:t>
    </w:r>
    <w:r>
      <w:rPr>
        <w:rStyle w:val="Oldalszm"/>
        <w:rFonts w:eastAsia="Century Schoolbook"/>
      </w:rPr>
      <w:fldChar w:fldCharType="end"/>
    </w:r>
  </w:p>
  <w:p w:rsidR="00DD6E3F" w:rsidRDefault="00D024B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16386"/>
      <w:docPartObj>
        <w:docPartGallery w:val="Page Numbers (Bottom of Page)"/>
        <w:docPartUnique/>
      </w:docPartObj>
    </w:sdtPr>
    <w:sdtContent>
      <w:sdt>
        <w:sdtPr>
          <w:id w:val="1728636285"/>
          <w:docPartObj>
            <w:docPartGallery w:val="Page Numbers (Top of Page)"/>
            <w:docPartUnique/>
          </w:docPartObj>
        </w:sdtPr>
        <w:sdtContent>
          <w:p w:rsidR="00C05905" w:rsidRDefault="00C05905" w:rsidP="00C05905">
            <w:pPr>
              <w:pStyle w:val="llb"/>
              <w:jc w:val="center"/>
            </w:pPr>
            <w:proofErr w:type="gramStart"/>
            <w:r>
              <w:rPr>
                <w:lang w:val="hu-HU"/>
              </w:rPr>
              <w:t>oldal</w:t>
            </w:r>
            <w:proofErr w:type="gramEnd"/>
            <w:r>
              <w:rPr>
                <w:lang w:val="hu-HU"/>
              </w:rPr>
              <w:t xml:space="preserve"> </w:t>
            </w:r>
            <w:r>
              <w:rPr>
                <w:b/>
                <w:bCs/>
              </w:rPr>
              <w:fldChar w:fldCharType="begin"/>
            </w:r>
            <w:r>
              <w:rPr>
                <w:b/>
                <w:bCs/>
              </w:rPr>
              <w:instrText>PAGE</w:instrText>
            </w:r>
            <w:r>
              <w:rPr>
                <w:b/>
                <w:bCs/>
              </w:rPr>
              <w:fldChar w:fldCharType="separate"/>
            </w:r>
            <w:r w:rsidR="00AA491C">
              <w:rPr>
                <w:b/>
                <w:bCs/>
                <w:noProof/>
              </w:rPr>
              <w:t>1</w:t>
            </w:r>
            <w:r>
              <w:rPr>
                <w:b/>
                <w:bCs/>
              </w:rPr>
              <w:fldChar w:fldCharType="end"/>
            </w:r>
            <w:r>
              <w:rPr>
                <w:lang w:val="hu-HU"/>
              </w:rPr>
              <w:t xml:space="preserve"> / </w:t>
            </w:r>
            <w:r>
              <w:rPr>
                <w:b/>
                <w:bCs/>
              </w:rPr>
              <w:fldChar w:fldCharType="begin"/>
            </w:r>
            <w:r>
              <w:rPr>
                <w:b/>
                <w:bCs/>
              </w:rPr>
              <w:instrText>NUMPAGES</w:instrText>
            </w:r>
            <w:r>
              <w:rPr>
                <w:b/>
                <w:bCs/>
              </w:rPr>
              <w:fldChar w:fldCharType="separate"/>
            </w:r>
            <w:r w:rsidR="00AA491C">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4BB" w:rsidRDefault="00D024BB" w:rsidP="00C05905">
      <w:r>
        <w:separator/>
      </w:r>
    </w:p>
  </w:footnote>
  <w:footnote w:type="continuationSeparator" w:id="0">
    <w:p w:rsidR="00D024BB" w:rsidRDefault="00D024BB" w:rsidP="00C05905">
      <w:r>
        <w:continuationSeparator/>
      </w:r>
    </w:p>
  </w:footnote>
  <w:footnote w:id="1">
    <w:p w:rsidR="00C05905" w:rsidRDefault="00C05905" w:rsidP="00C05905">
      <w:pPr>
        <w:pStyle w:val="Szvegtrzs"/>
        <w:jc w:val="both"/>
        <w:rPr>
          <w:rFonts w:ascii="Times New Roman" w:hAnsi="Times New Roman"/>
        </w:rPr>
      </w:pPr>
      <w:r>
        <w:rPr>
          <w:rStyle w:val="Lbjegyzet-hivatkozs"/>
          <w:rFonts w:ascii="Times New Roman" w:eastAsia="Arial" w:hAnsi="Times New Roman"/>
        </w:rPr>
        <w:footnoteRef/>
      </w:r>
      <w:r>
        <w:rPr>
          <w:rFonts w:ascii="Times New Roman" w:hAnsi="Times New Roman"/>
        </w:rPr>
        <w:t xml:space="preserve"> </w:t>
      </w:r>
      <w:proofErr w:type="spellStart"/>
      <w:r>
        <w:rPr>
          <w:rFonts w:ascii="Times New Roman" w:hAnsi="Times New Roman"/>
        </w:rPr>
        <w:t>Centesimus</w:t>
      </w:r>
      <w:proofErr w:type="spellEnd"/>
      <w:r>
        <w:rPr>
          <w:rFonts w:ascii="Times New Roman" w:hAnsi="Times New Roman"/>
        </w:rPr>
        <w:t xml:space="preserve"> </w:t>
      </w:r>
      <w:proofErr w:type="spellStart"/>
      <w:r>
        <w:rPr>
          <w:rFonts w:ascii="Times New Roman" w:hAnsi="Times New Roman"/>
        </w:rPr>
        <w:t>annus</w:t>
      </w:r>
      <w:proofErr w:type="spellEnd"/>
      <w:r>
        <w:rPr>
          <w:rFonts w:ascii="Times New Roman" w:hAnsi="Times New Roman"/>
        </w:rPr>
        <w:t xml:space="preserve"> /CA/ 42</w:t>
      </w:r>
    </w:p>
  </w:footnote>
  <w:footnote w:id="2">
    <w:p w:rsidR="00C05905" w:rsidRDefault="00C05905" w:rsidP="00C05905">
      <w:pPr>
        <w:pStyle w:val="Szvegtrzs"/>
        <w:jc w:val="both"/>
        <w:rPr>
          <w:rFonts w:ascii="Times New Roman" w:hAnsi="Times New Roman"/>
        </w:rPr>
      </w:pPr>
      <w:r>
        <w:rPr>
          <w:rStyle w:val="Lbjegyzet-hivatkozs"/>
          <w:rFonts w:ascii="Times New Roman" w:eastAsia="Arial" w:hAnsi="Times New Roman"/>
        </w:rPr>
        <w:footnoteRef/>
      </w:r>
      <w:r>
        <w:rPr>
          <w:rFonts w:ascii="Times New Roman" w:hAnsi="Times New Roman"/>
        </w:rPr>
        <w:t xml:space="preserve"> </w:t>
      </w:r>
      <w:proofErr w:type="spellStart"/>
      <w:r>
        <w:rPr>
          <w:rFonts w:ascii="Times New Roman" w:hAnsi="Times New Roman"/>
        </w:rPr>
        <w:t>Sollicitudo</w:t>
      </w:r>
      <w:proofErr w:type="spellEnd"/>
      <w:r>
        <w:rPr>
          <w:rFonts w:ascii="Times New Roman" w:hAnsi="Times New Roman"/>
        </w:rPr>
        <w:t xml:space="preserve"> </w:t>
      </w:r>
      <w:proofErr w:type="spellStart"/>
      <w:r>
        <w:rPr>
          <w:rFonts w:ascii="Times New Roman" w:hAnsi="Times New Roman"/>
        </w:rPr>
        <w:t>rei</w:t>
      </w:r>
      <w:proofErr w:type="spellEnd"/>
      <w:r>
        <w:rPr>
          <w:rFonts w:ascii="Times New Roman" w:hAnsi="Times New Roman"/>
        </w:rPr>
        <w:t xml:space="preserve"> </w:t>
      </w:r>
      <w:proofErr w:type="spellStart"/>
      <w:r>
        <w:rPr>
          <w:rFonts w:ascii="Times New Roman" w:hAnsi="Times New Roman"/>
        </w:rPr>
        <w:t>socialis</w:t>
      </w:r>
      <w:proofErr w:type="spellEnd"/>
      <w:r>
        <w:rPr>
          <w:rFonts w:ascii="Times New Roman" w:hAnsi="Times New Roman"/>
        </w:rPr>
        <w:t xml:space="preserve"> 41 </w:t>
      </w:r>
    </w:p>
  </w:footnote>
  <w:footnote w:id="3">
    <w:p w:rsidR="00C05905" w:rsidRDefault="00C05905" w:rsidP="00C05905">
      <w:pPr>
        <w:pStyle w:val="Szvegtrzs"/>
        <w:jc w:val="both"/>
        <w:rPr>
          <w:rFonts w:ascii="Times New Roman" w:hAnsi="Times New Roman"/>
        </w:rPr>
      </w:pPr>
      <w:r>
        <w:rPr>
          <w:rStyle w:val="Lbjegyzet-hivatkozs"/>
          <w:rFonts w:ascii="Times New Roman" w:eastAsia="Arial" w:hAnsi="Times New Roman"/>
        </w:rPr>
        <w:footnoteRef/>
      </w:r>
      <w:r>
        <w:rPr>
          <w:rFonts w:ascii="Times New Roman" w:hAnsi="Times New Roman"/>
        </w:rPr>
        <w:t xml:space="preserve"> CA 43</w:t>
      </w:r>
    </w:p>
  </w:footnote>
  <w:footnote w:id="4">
    <w:p w:rsidR="00C05905" w:rsidRDefault="00C05905" w:rsidP="00C05905">
      <w:pPr>
        <w:pStyle w:val="Szvegtrzs"/>
        <w:jc w:val="both"/>
        <w:rPr>
          <w:rFonts w:ascii="Times New Roman" w:hAnsi="Times New Roman"/>
        </w:rPr>
      </w:pPr>
      <w:r>
        <w:rPr>
          <w:rStyle w:val="Lbjegyzet-hivatkozs"/>
          <w:rFonts w:ascii="Times New Roman" w:eastAsia="Arial" w:hAnsi="Times New Roman"/>
        </w:rPr>
        <w:footnoteRef/>
      </w:r>
      <w:r>
        <w:rPr>
          <w:rFonts w:ascii="Times New Roman" w:hAnsi="Times New Roman"/>
        </w:rPr>
        <w:t xml:space="preserve"> </w:t>
      </w:r>
      <w:r>
        <w:rPr>
          <w:rFonts w:ascii="Times New Roman" w:hAnsi="Times New Roman"/>
          <w:vertAlign w:val="superscript"/>
        </w:rPr>
        <w:t xml:space="preserve"> </w:t>
      </w:r>
      <w:r>
        <w:rPr>
          <w:rFonts w:ascii="Times New Roman" w:hAnsi="Times New Roman"/>
        </w:rPr>
        <w:t>CA 47</w:t>
      </w:r>
    </w:p>
  </w:footnote>
  <w:footnote w:id="5">
    <w:p w:rsidR="00C05905" w:rsidRDefault="00C05905" w:rsidP="00C05905">
      <w:pPr>
        <w:pStyle w:val="Szvegtrzs"/>
        <w:jc w:val="both"/>
        <w:rPr>
          <w:rFonts w:ascii="Times New Roman" w:hAnsi="Times New Roman"/>
        </w:rPr>
      </w:pPr>
      <w:r>
        <w:rPr>
          <w:rStyle w:val="Lbjegyzet-hivatkozs"/>
          <w:rFonts w:ascii="Times New Roman" w:eastAsia="Arial" w:hAnsi="Times New Roman"/>
        </w:rPr>
        <w:footnoteRef/>
      </w:r>
      <w:r>
        <w:rPr>
          <w:rFonts w:ascii="Times New Roman" w:hAnsi="Times New Roman"/>
        </w:rPr>
        <w:t xml:space="preserve"> </w:t>
      </w:r>
      <w:r>
        <w:rPr>
          <w:rFonts w:ascii="Times New Roman" w:hAnsi="Times New Roman"/>
          <w:vertAlign w:val="superscript"/>
        </w:rPr>
        <w:t xml:space="preserve"> </w:t>
      </w:r>
      <w:r>
        <w:rPr>
          <w:rFonts w:ascii="Times New Roman" w:hAnsi="Times New Roman"/>
        </w:rPr>
        <w:t>CA 46</w:t>
      </w:r>
    </w:p>
  </w:footnote>
  <w:footnote w:id="6">
    <w:p w:rsidR="00C05905" w:rsidRDefault="00C05905" w:rsidP="00C05905">
      <w:pPr>
        <w:rPr>
          <w:sz w:val="20"/>
          <w:szCs w:val="20"/>
          <w:lang w:val="hu-HU"/>
        </w:rPr>
      </w:pPr>
      <w:r>
        <w:rPr>
          <w:rStyle w:val="Lbjegyzet-hivatkozs"/>
          <w:rFonts w:eastAsia="Arial"/>
          <w:sz w:val="20"/>
        </w:rPr>
        <w:footnoteRef/>
      </w:r>
      <w:r>
        <w:rPr>
          <w:sz w:val="20"/>
        </w:rPr>
        <w:t xml:space="preserve"> </w:t>
      </w:r>
      <w:r>
        <w:rPr>
          <w:sz w:val="20"/>
          <w:vertAlign w:val="superscript"/>
        </w:rPr>
        <w:t xml:space="preserve"> </w:t>
      </w:r>
      <w:r>
        <w:rPr>
          <w:sz w:val="20"/>
        </w:rPr>
        <w:t xml:space="preserve">BUBER, M. </w:t>
      </w:r>
      <w:r>
        <w:rPr>
          <w:i/>
          <w:iCs/>
          <w:sz w:val="20"/>
        </w:rPr>
        <w:t xml:space="preserve">Das </w:t>
      </w:r>
      <w:proofErr w:type="spellStart"/>
      <w:r>
        <w:rPr>
          <w:i/>
          <w:iCs/>
          <w:sz w:val="20"/>
        </w:rPr>
        <w:t>dialogische</w:t>
      </w:r>
      <w:proofErr w:type="spellEnd"/>
      <w:r>
        <w:rPr>
          <w:i/>
          <w:iCs/>
          <w:sz w:val="20"/>
        </w:rPr>
        <w:t xml:space="preserve"> </w:t>
      </w:r>
      <w:proofErr w:type="spellStart"/>
      <w:r>
        <w:rPr>
          <w:i/>
          <w:iCs/>
          <w:sz w:val="20"/>
        </w:rPr>
        <w:t>Prinzip</w:t>
      </w:r>
      <w:proofErr w:type="spellEnd"/>
      <w:r>
        <w:rPr>
          <w:sz w:val="20"/>
        </w:rPr>
        <w:t xml:space="preserve">, </w:t>
      </w:r>
      <w:smartTag w:uri="urn:schemas-microsoft-com:office:smarttags" w:element="City">
        <w:smartTag w:uri="urn:schemas-microsoft-com:office:smarttags" w:element="place">
          <w:r>
            <w:rPr>
              <w:sz w:val="20"/>
            </w:rPr>
            <w:t>Heidelberg</w:t>
          </w:r>
        </w:smartTag>
      </w:smartTag>
      <w:r>
        <w:rPr>
          <w:sz w:val="20"/>
        </w:rPr>
        <w:t>, 1965. 38.</w:t>
      </w:r>
    </w:p>
  </w:footnote>
  <w:footnote w:id="7">
    <w:p w:rsidR="00C05905" w:rsidRDefault="00C05905" w:rsidP="00C05905">
      <w:pPr>
        <w:jc w:val="both"/>
        <w:rPr>
          <w:sz w:val="20"/>
          <w:szCs w:val="20"/>
          <w:lang w:val="hu-HU"/>
        </w:rPr>
      </w:pPr>
      <w:r>
        <w:rPr>
          <w:rStyle w:val="Lbjegyzet-hivatkozs"/>
          <w:rFonts w:eastAsia="Arial"/>
          <w:sz w:val="20"/>
        </w:rPr>
        <w:footnoteRef/>
      </w:r>
      <w:r>
        <w:rPr>
          <w:sz w:val="20"/>
        </w:rPr>
        <w:t xml:space="preserve"> LUKÁCS </w:t>
      </w:r>
      <w:proofErr w:type="spellStart"/>
      <w:r>
        <w:rPr>
          <w:sz w:val="20"/>
        </w:rPr>
        <w:t>Gy</w:t>
      </w:r>
      <w:proofErr w:type="spellEnd"/>
      <w:r>
        <w:rPr>
          <w:sz w:val="20"/>
        </w:rPr>
        <w:t>.,</w:t>
      </w:r>
      <w:r>
        <w:rPr>
          <w:i/>
          <w:sz w:val="20"/>
        </w:rPr>
        <w:t xml:space="preserve"> </w:t>
      </w:r>
      <w:r>
        <w:rPr>
          <w:i/>
          <w:iCs/>
          <w:sz w:val="20"/>
        </w:rPr>
        <w:t xml:space="preserve">A </w:t>
      </w:r>
      <w:proofErr w:type="spellStart"/>
      <w:r>
        <w:rPr>
          <w:i/>
          <w:iCs/>
          <w:sz w:val="20"/>
        </w:rPr>
        <w:t>társadalmi</w:t>
      </w:r>
      <w:proofErr w:type="spellEnd"/>
      <w:r>
        <w:rPr>
          <w:i/>
          <w:iCs/>
          <w:sz w:val="20"/>
        </w:rPr>
        <w:t xml:space="preserve"> </w:t>
      </w:r>
      <w:proofErr w:type="spellStart"/>
      <w:r>
        <w:rPr>
          <w:i/>
          <w:iCs/>
          <w:sz w:val="20"/>
        </w:rPr>
        <w:t>lét</w:t>
      </w:r>
      <w:proofErr w:type="spellEnd"/>
      <w:r>
        <w:rPr>
          <w:i/>
          <w:iCs/>
          <w:sz w:val="20"/>
        </w:rPr>
        <w:t xml:space="preserve"> </w:t>
      </w:r>
      <w:proofErr w:type="spellStart"/>
      <w:r>
        <w:rPr>
          <w:i/>
          <w:iCs/>
          <w:sz w:val="20"/>
        </w:rPr>
        <w:t>ontológiájáról</w:t>
      </w:r>
      <w:proofErr w:type="spellEnd"/>
      <w:r>
        <w:rPr>
          <w:sz w:val="20"/>
        </w:rPr>
        <w:t xml:space="preserve">, </w:t>
      </w:r>
      <w:smartTag w:uri="urn:schemas-microsoft-com:office:smarttags" w:element="City">
        <w:smartTag w:uri="urn:schemas-microsoft-com:office:smarttags" w:element="place">
          <w:r>
            <w:rPr>
              <w:sz w:val="20"/>
            </w:rPr>
            <w:t>Budapest</w:t>
          </w:r>
        </w:smartTag>
      </w:smartTag>
      <w:r>
        <w:rPr>
          <w:sz w:val="20"/>
        </w:rPr>
        <w:t xml:space="preserve">, 1973. </w:t>
      </w:r>
      <w:r w:rsidRPr="003E1766">
        <w:rPr>
          <w:sz w:val="20"/>
          <w:lang w:val="fr-FR"/>
        </w:rPr>
        <w:t>II. l. Prolegomena, 7-43.</w:t>
      </w:r>
    </w:p>
  </w:footnote>
  <w:footnote w:id="8">
    <w:p w:rsidR="00C05905" w:rsidRDefault="00C05905" w:rsidP="00C05905">
      <w:pPr>
        <w:rPr>
          <w:sz w:val="20"/>
          <w:szCs w:val="20"/>
          <w:lang w:val="hu-HU"/>
        </w:rPr>
      </w:pPr>
      <w:r>
        <w:rPr>
          <w:rStyle w:val="Lbjegyzet-hivatkozs"/>
          <w:rFonts w:eastAsia="Arial"/>
          <w:sz w:val="20"/>
        </w:rPr>
        <w:footnoteRef/>
      </w:r>
      <w:r w:rsidRPr="003E1766">
        <w:rPr>
          <w:sz w:val="20"/>
          <w:lang w:val="fr-FR"/>
        </w:rPr>
        <w:t xml:space="preserve"> </w:t>
      </w:r>
      <w:r w:rsidRPr="003E1766">
        <w:rPr>
          <w:sz w:val="20"/>
          <w:lang w:val="fr-FR"/>
        </w:rPr>
        <w:t>MÁRKUS-TORDAI</w:t>
      </w:r>
      <w:r w:rsidRPr="003E1766">
        <w:rPr>
          <w:i/>
          <w:sz w:val="20"/>
          <w:lang w:val="fr-FR"/>
        </w:rPr>
        <w:t>,</w:t>
      </w:r>
      <w:r w:rsidRPr="003E1766">
        <w:rPr>
          <w:sz w:val="20"/>
          <w:lang w:val="fr-FR"/>
        </w:rPr>
        <w:t xml:space="preserve"> </w:t>
      </w:r>
      <w:r w:rsidRPr="003E1766">
        <w:rPr>
          <w:i/>
          <w:iCs/>
          <w:sz w:val="20"/>
          <w:lang w:val="fr-FR"/>
        </w:rPr>
        <w:t>Az egzisztencializmus</w:t>
      </w:r>
      <w:r w:rsidRPr="003E1766">
        <w:rPr>
          <w:sz w:val="20"/>
          <w:lang w:val="fr-FR"/>
        </w:rPr>
        <w:t>, Budapest, 1965. 143.</w:t>
      </w:r>
    </w:p>
  </w:footnote>
  <w:footnote w:id="9">
    <w:p w:rsidR="00C05905" w:rsidRDefault="00C05905" w:rsidP="00C05905">
      <w:pPr>
        <w:pStyle w:val="Szvegtrzs"/>
        <w:jc w:val="both"/>
        <w:rPr>
          <w:rFonts w:ascii="Times New Roman" w:hAnsi="Times New Roman"/>
        </w:rPr>
      </w:pPr>
      <w:r>
        <w:rPr>
          <w:rStyle w:val="Lbjegyzet-hivatkozs"/>
          <w:rFonts w:ascii="Times New Roman" w:eastAsia="Arial" w:hAnsi="Times New Roman"/>
        </w:rPr>
        <w:footnoteRef/>
      </w:r>
      <w:r>
        <w:rPr>
          <w:rFonts w:ascii="Times New Roman" w:hAnsi="Times New Roman"/>
        </w:rPr>
        <w:t xml:space="preserve"> MOUNIER, E. </w:t>
      </w:r>
      <w:r>
        <w:rPr>
          <w:rFonts w:ascii="Times New Roman" w:hAnsi="Times New Roman"/>
          <w:i/>
          <w:iCs/>
        </w:rPr>
        <w:t xml:space="preserve">Le </w:t>
      </w:r>
      <w:proofErr w:type="spellStart"/>
      <w:r>
        <w:rPr>
          <w:rFonts w:ascii="Times New Roman" w:hAnsi="Times New Roman"/>
          <w:i/>
          <w:iCs/>
        </w:rPr>
        <w:t>personnalisme</w:t>
      </w:r>
      <w:proofErr w:type="spellEnd"/>
      <w:r>
        <w:rPr>
          <w:rFonts w:ascii="Times New Roman" w:hAnsi="Times New Roman"/>
        </w:rPr>
        <w:t>, Paris, 1949. 39.</w:t>
      </w:r>
    </w:p>
  </w:footnote>
  <w:footnote w:id="10">
    <w:p w:rsidR="00C05905" w:rsidRDefault="00C05905" w:rsidP="00C05905">
      <w:pPr>
        <w:pStyle w:val="Lbjegyzetszveg"/>
        <w:jc w:val="both"/>
      </w:pPr>
      <w:r>
        <w:rPr>
          <w:rStyle w:val="Lbjegyzet-hivatkozs"/>
        </w:rPr>
        <w:footnoteRef/>
      </w:r>
      <w:r>
        <w:t xml:space="preserve"> CSELÉNYI, I., </w:t>
      </w:r>
      <w:proofErr w:type="spellStart"/>
      <w:r>
        <w:rPr>
          <w:i/>
          <w:iCs/>
        </w:rPr>
        <w:t>Abortion</w:t>
      </w:r>
      <w:proofErr w:type="spellEnd"/>
      <w:r>
        <w:rPr>
          <w:i/>
          <w:iCs/>
        </w:rPr>
        <w:t xml:space="preserve"> and </w:t>
      </w:r>
      <w:proofErr w:type="spellStart"/>
      <w:r>
        <w:rPr>
          <w:i/>
          <w:iCs/>
        </w:rPr>
        <w:t>dialogical</w:t>
      </w:r>
      <w:proofErr w:type="spellEnd"/>
      <w:r>
        <w:rPr>
          <w:i/>
          <w:iCs/>
        </w:rPr>
        <w:t xml:space="preserve"> </w:t>
      </w:r>
      <w:proofErr w:type="spellStart"/>
      <w:r>
        <w:rPr>
          <w:i/>
          <w:iCs/>
        </w:rPr>
        <w:t>existence</w:t>
      </w:r>
      <w:proofErr w:type="spellEnd"/>
      <w:r>
        <w:rPr>
          <w:i/>
          <w:iCs/>
        </w:rPr>
        <w:t xml:space="preserve"> of man</w:t>
      </w:r>
      <w:r>
        <w:t xml:space="preserve">, in </w:t>
      </w:r>
      <w:proofErr w:type="spellStart"/>
      <w:r>
        <w:t>Actas</w:t>
      </w:r>
      <w:proofErr w:type="spellEnd"/>
      <w:r>
        <w:t xml:space="preserve"> del IV </w:t>
      </w:r>
      <w:proofErr w:type="spellStart"/>
      <w:r>
        <w:t>Congreso</w:t>
      </w:r>
      <w:proofErr w:type="spellEnd"/>
      <w:r>
        <w:t xml:space="preserve"> </w:t>
      </w:r>
      <w:proofErr w:type="gramStart"/>
      <w:r>
        <w:t>International</w:t>
      </w:r>
      <w:proofErr w:type="gramEnd"/>
      <w:r>
        <w:t xml:space="preserve"> de </w:t>
      </w:r>
      <w:smartTag w:uri="urn:schemas-microsoft-com:office:smarttags" w:element="PersonName">
        <w:smartTagPr>
          <w:attr w:name="ProductID" w:val="la S.I"/>
        </w:smartTagPr>
        <w:r>
          <w:t>la S.I</w:t>
        </w:r>
      </w:smartTag>
      <w:r>
        <w:t>.T.A., Córdoba 1999, 952.</w:t>
      </w:r>
    </w:p>
  </w:footnote>
  <w:footnote w:id="11">
    <w:p w:rsidR="00C05905" w:rsidRDefault="00C05905" w:rsidP="00C05905">
      <w:pPr>
        <w:pStyle w:val="Lbjegyzetszveg"/>
      </w:pPr>
      <w:r>
        <w:rPr>
          <w:rStyle w:val="Lbjegyzet-hivatkozs"/>
        </w:rPr>
        <w:footnoteRef/>
      </w:r>
      <w:r>
        <w:t xml:space="preserve"> </w:t>
      </w:r>
      <w:proofErr w:type="spellStart"/>
      <w:r>
        <w:t>Ibd</w:t>
      </w:r>
      <w:proofErr w:type="spellEnd"/>
      <w:r>
        <w:t>. 949.</w:t>
      </w:r>
    </w:p>
  </w:footnote>
  <w:footnote w:id="12">
    <w:p w:rsidR="00C05905" w:rsidRDefault="00C05905" w:rsidP="00C05905">
      <w:pPr>
        <w:pStyle w:val="Lbjegyzetszveg"/>
      </w:pPr>
      <w:r>
        <w:rPr>
          <w:rStyle w:val="Lbjegyzet-hivatkozs"/>
        </w:rPr>
        <w:footnoteRef/>
      </w:r>
      <w:r>
        <w:t xml:space="preserve"> </w:t>
      </w:r>
      <w:proofErr w:type="spellStart"/>
      <w:r>
        <w:t>S</w:t>
      </w:r>
      <w:proofErr w:type="gramStart"/>
      <w:r>
        <w:t>.Th</w:t>
      </w:r>
      <w:proofErr w:type="spellEnd"/>
      <w:proofErr w:type="gramEnd"/>
      <w:r>
        <w:t>. I. q. 28, 4, o.</w:t>
      </w:r>
    </w:p>
  </w:footnote>
  <w:footnote w:id="13">
    <w:p w:rsidR="00C05905" w:rsidRDefault="00C05905" w:rsidP="00C05905">
      <w:pPr>
        <w:rPr>
          <w:sz w:val="20"/>
        </w:rPr>
      </w:pPr>
      <w:r>
        <w:rPr>
          <w:rStyle w:val="Lbjegyzet-hivatkozs"/>
          <w:rFonts w:eastAsia="Arial"/>
          <w:sz w:val="20"/>
        </w:rPr>
        <w:footnoteRef/>
      </w:r>
      <w:r w:rsidRPr="003E1766">
        <w:rPr>
          <w:sz w:val="20"/>
          <w:lang w:val="fr-FR"/>
        </w:rPr>
        <w:t xml:space="preserve"> </w:t>
      </w:r>
      <w:r w:rsidRPr="003E1766">
        <w:rPr>
          <w:sz w:val="20"/>
          <w:vertAlign w:val="superscript"/>
          <w:lang w:val="fr-FR"/>
        </w:rPr>
        <w:t xml:space="preserve"> </w:t>
      </w:r>
      <w:r w:rsidRPr="003E1766">
        <w:rPr>
          <w:sz w:val="20"/>
          <w:lang w:val="fr-FR"/>
        </w:rPr>
        <w:t xml:space="preserve">LOSSKY, V. </w:t>
      </w:r>
      <w:r w:rsidRPr="003E1766">
        <w:rPr>
          <w:i/>
          <w:iCs/>
          <w:sz w:val="20"/>
          <w:lang w:val="fr-FR"/>
        </w:rPr>
        <w:t>A l‘image et ressemblance de Dieu</w:t>
      </w:r>
      <w:r w:rsidRPr="003E1766">
        <w:rPr>
          <w:sz w:val="20"/>
          <w:lang w:val="fr-FR"/>
        </w:rPr>
        <w:t xml:space="preserve">, Paris, 1967. </w:t>
      </w:r>
      <w:r>
        <w:rPr>
          <w:sz w:val="20"/>
        </w:rPr>
        <w:t>78.</w:t>
      </w:r>
    </w:p>
  </w:footnote>
  <w:footnote w:id="14">
    <w:p w:rsidR="00C05905" w:rsidRDefault="00C05905" w:rsidP="00C05905">
      <w:pPr>
        <w:pStyle w:val="Lbjegyzetszveg"/>
      </w:pPr>
      <w:r>
        <w:rPr>
          <w:rStyle w:val="Lbjegyzet-hivatkozs"/>
        </w:rPr>
        <w:footnoteRef/>
      </w:r>
      <w:r>
        <w:t xml:space="preserve"> RATZINGER, J., </w:t>
      </w:r>
      <w:proofErr w:type="gramStart"/>
      <w:r>
        <w:rPr>
          <w:i/>
        </w:rPr>
        <w:t>A</w:t>
      </w:r>
      <w:proofErr w:type="gramEnd"/>
      <w:r>
        <w:rPr>
          <w:i/>
        </w:rPr>
        <w:t xml:space="preserve"> keresztény hit, </w:t>
      </w:r>
      <w:r>
        <w:rPr>
          <w:iCs/>
        </w:rPr>
        <w:t>Bécs 1986.</w:t>
      </w:r>
      <w:r>
        <w:t xml:space="preserve"> 80.</w:t>
      </w:r>
    </w:p>
  </w:footnote>
  <w:footnote w:id="15">
    <w:p w:rsidR="00C05905" w:rsidRDefault="00C05905" w:rsidP="00C05905">
      <w:pPr>
        <w:pStyle w:val="Szvegtrzs"/>
        <w:jc w:val="both"/>
        <w:rPr>
          <w:rFonts w:ascii="Times New Roman" w:hAnsi="Times New Roman"/>
        </w:rPr>
      </w:pPr>
      <w:r>
        <w:rPr>
          <w:rStyle w:val="Lbjegyzet-hivatkozs"/>
          <w:rFonts w:ascii="Times New Roman" w:eastAsia="Arial" w:hAnsi="Times New Roman"/>
        </w:rPr>
        <w:footnoteRef/>
      </w:r>
      <w:r>
        <w:rPr>
          <w:rFonts w:ascii="Times New Roman" w:hAnsi="Times New Roman"/>
        </w:rPr>
        <w:t xml:space="preserve"> </w:t>
      </w:r>
      <w:r>
        <w:rPr>
          <w:rFonts w:ascii="Times New Roman" w:hAnsi="Times New Roman"/>
          <w:vertAlign w:val="superscript"/>
        </w:rPr>
        <w:t xml:space="preserve"> </w:t>
      </w:r>
      <w:r>
        <w:rPr>
          <w:rFonts w:ascii="Times New Roman" w:hAnsi="Times New Roman"/>
        </w:rPr>
        <w:t xml:space="preserve">MANTZARIDISZ, G. </w:t>
      </w:r>
      <w:proofErr w:type="spellStart"/>
      <w:r>
        <w:rPr>
          <w:rFonts w:ascii="Times New Roman" w:hAnsi="Times New Roman"/>
          <w:i/>
          <w:iCs/>
        </w:rPr>
        <w:t>Soziologie</w:t>
      </w:r>
      <w:proofErr w:type="spellEnd"/>
      <w:r>
        <w:rPr>
          <w:rFonts w:ascii="Times New Roman" w:hAnsi="Times New Roman"/>
          <w:i/>
          <w:iCs/>
        </w:rPr>
        <w:t xml:space="preserve"> des </w:t>
      </w:r>
      <w:proofErr w:type="spellStart"/>
      <w:r>
        <w:rPr>
          <w:rFonts w:ascii="Times New Roman" w:hAnsi="Times New Roman"/>
          <w:i/>
          <w:iCs/>
        </w:rPr>
        <w:t>Christentums</w:t>
      </w:r>
      <w:proofErr w:type="spellEnd"/>
      <w:r>
        <w:rPr>
          <w:rFonts w:ascii="Times New Roman" w:hAnsi="Times New Roman"/>
        </w:rPr>
        <w:t>, Ba</w:t>
      </w:r>
      <w:r>
        <w:rPr>
          <w:rFonts w:ascii="Times New Roman" w:hAnsi="Times New Roman"/>
        </w:rPr>
        <w:softHyphen/>
        <w:t>sel, 1981. 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5"/>
    <w:rsid w:val="0001270F"/>
    <w:rsid w:val="001B066D"/>
    <w:rsid w:val="00270E25"/>
    <w:rsid w:val="002B5006"/>
    <w:rsid w:val="002E4256"/>
    <w:rsid w:val="002F21E2"/>
    <w:rsid w:val="0042273F"/>
    <w:rsid w:val="005F5C01"/>
    <w:rsid w:val="00744C66"/>
    <w:rsid w:val="00797E45"/>
    <w:rsid w:val="007D13CD"/>
    <w:rsid w:val="007F41C3"/>
    <w:rsid w:val="00834FAD"/>
    <w:rsid w:val="00953C04"/>
    <w:rsid w:val="0095739C"/>
    <w:rsid w:val="00995171"/>
    <w:rsid w:val="00AA491C"/>
    <w:rsid w:val="00AA78E0"/>
    <w:rsid w:val="00C05905"/>
    <w:rsid w:val="00C9715C"/>
    <w:rsid w:val="00D024BB"/>
    <w:rsid w:val="00D10984"/>
    <w:rsid w:val="00E33A87"/>
    <w:rsid w:val="00F404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62A6A5"/>
  <w15:chartTrackingRefBased/>
  <w15:docId w15:val="{5065B6D1-7995-472F-A923-07BA1989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5905"/>
    <w:rPr>
      <w:lang w:val="en-GB"/>
    </w:rPr>
  </w:style>
  <w:style w:type="paragraph" w:styleId="Cmsor1">
    <w:name w:val="heading 1"/>
    <w:basedOn w:val="Norml"/>
    <w:next w:val="Norml"/>
    <w:link w:val="Cmsor1Char"/>
    <w:uiPriority w:val="9"/>
    <w:qFormat/>
    <w:rsid w:val="00C9715C"/>
    <w:pPr>
      <w:pBdr>
        <w:bottom w:val="thinThickSmallGap" w:sz="12" w:space="1" w:color="943634" w:themeColor="accent2" w:themeShade="BF"/>
      </w:pBdr>
      <w:spacing w:before="400" w:after="200" w:line="252" w:lineRule="auto"/>
      <w:outlineLvl w:val="0"/>
    </w:pPr>
    <w:rPr>
      <w:rFonts w:cstheme="majorBidi"/>
      <w:caps/>
      <w:color w:val="632423" w:themeColor="accent2" w:themeShade="80"/>
      <w:spacing w:val="20"/>
      <w:sz w:val="28"/>
      <w:szCs w:val="28"/>
    </w:rPr>
  </w:style>
  <w:style w:type="paragraph" w:styleId="Cmsor2">
    <w:name w:val="heading 2"/>
    <w:basedOn w:val="Norml"/>
    <w:next w:val="Norml"/>
    <w:link w:val="Cmsor2Char"/>
    <w:uiPriority w:val="9"/>
    <w:semiHidden/>
    <w:unhideWhenUsed/>
    <w:qFormat/>
    <w:rsid w:val="00C9715C"/>
    <w:pPr>
      <w:pBdr>
        <w:bottom w:val="single" w:sz="4" w:space="1" w:color="622423" w:themeColor="accent2" w:themeShade="7F"/>
      </w:pBdr>
      <w:spacing w:before="400" w:after="200" w:line="252" w:lineRule="auto"/>
      <w:jc w:val="center"/>
      <w:outlineLvl w:val="1"/>
    </w:pPr>
    <w:rPr>
      <w:rFonts w:cstheme="majorBidi"/>
      <w:caps/>
      <w:color w:val="632423" w:themeColor="accent2" w:themeShade="80"/>
      <w:spacing w:val="15"/>
    </w:rPr>
  </w:style>
  <w:style w:type="paragraph" w:styleId="Cmsor3">
    <w:name w:val="heading 3"/>
    <w:basedOn w:val="Norml"/>
    <w:next w:val="Norml"/>
    <w:link w:val="Cmsor3Char"/>
    <w:autoRedefine/>
    <w:uiPriority w:val="9"/>
    <w:unhideWhenUsed/>
    <w:qFormat/>
    <w:rsid w:val="00995171"/>
    <w:pPr>
      <w:keepNext/>
      <w:keepLines/>
      <w:spacing w:before="240"/>
      <w:jc w:val="center"/>
      <w:outlineLvl w:val="2"/>
    </w:pPr>
    <w:rPr>
      <w:rFonts w:asciiTheme="majorHAnsi" w:eastAsiaTheme="majorEastAsia" w:hAnsiTheme="majorHAnsi" w:cstheme="majorBidi"/>
      <w:color w:val="243F60" w:themeColor="accent1" w:themeShade="7F"/>
    </w:rPr>
  </w:style>
  <w:style w:type="paragraph" w:styleId="Cmsor4">
    <w:name w:val="heading 4"/>
    <w:basedOn w:val="Norml"/>
    <w:link w:val="Cmsor4Char"/>
    <w:autoRedefine/>
    <w:uiPriority w:val="9"/>
    <w:qFormat/>
    <w:rsid w:val="007D13CD"/>
    <w:pPr>
      <w:spacing w:before="240"/>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autoRedefine/>
    <w:qFormat/>
    <w:rsid w:val="001B066D"/>
    <w:pPr>
      <w:spacing w:after="80"/>
    </w:pPr>
    <w:rPr>
      <w:rFonts w:asciiTheme="minorHAnsi" w:eastAsiaTheme="minorHAnsi" w:hAnsiTheme="minorHAnsi"/>
      <w:sz w:val="20"/>
      <w:szCs w:val="20"/>
    </w:rPr>
  </w:style>
  <w:style w:type="character" w:customStyle="1" w:styleId="LbjegyzetszvegChar">
    <w:name w:val="Lábjegyzetszöveg Char"/>
    <w:basedOn w:val="Bekezdsalapbettpusa"/>
    <w:link w:val="Lbjegyzetszveg"/>
    <w:rsid w:val="001B066D"/>
    <w:rPr>
      <w:rFonts w:asciiTheme="minorHAnsi" w:eastAsiaTheme="minorHAnsi" w:hAnsiTheme="minorHAnsi"/>
      <w:sz w:val="20"/>
      <w:szCs w:val="20"/>
    </w:rPr>
  </w:style>
  <w:style w:type="character" w:customStyle="1" w:styleId="Szvegtrzs3">
    <w:name w:val="Szövegtörzs (3)"/>
    <w:basedOn w:val="Szvegtrzs3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Szvegtrzs4">
    <w:name w:val="Szövegtörzs (4)"/>
    <w:basedOn w:val="Szvegtrzs40"/>
    <w:rsid w:val="00C9715C"/>
    <w:rPr>
      <w:rFonts w:ascii="Arial" w:eastAsia="Arial" w:hAnsi="Arial" w:cs="Arial"/>
      <w:b/>
      <w:bCs/>
      <w:i w:val="0"/>
      <w:iCs w:val="0"/>
      <w:smallCaps w:val="0"/>
      <w:strike w:val="0"/>
      <w:color w:val="FFFFFF"/>
      <w:spacing w:val="0"/>
      <w:w w:val="100"/>
      <w:position w:val="0"/>
      <w:sz w:val="12"/>
      <w:szCs w:val="12"/>
      <w:u w:val="none"/>
      <w:lang w:val="hu-HU" w:eastAsia="hu-HU" w:bidi="hu-HU"/>
    </w:rPr>
  </w:style>
  <w:style w:type="character" w:customStyle="1" w:styleId="Szvegtrzs5">
    <w:name w:val="Szövegtörzs (5)"/>
    <w:basedOn w:val="Szvegtrzs50"/>
    <w:rsid w:val="00C9715C"/>
    <w:rPr>
      <w:rFonts w:ascii="Century Schoolbook" w:eastAsia="Century Schoolbook" w:hAnsi="Century Schoolbook" w:cs="Century Schoolbook"/>
      <w:b w:val="0"/>
      <w:bCs w:val="0"/>
      <w:i/>
      <w:iCs/>
      <w:smallCaps w:val="0"/>
      <w:strike w:val="0"/>
      <w:color w:val="000000"/>
      <w:spacing w:val="0"/>
      <w:w w:val="100"/>
      <w:position w:val="0"/>
      <w:sz w:val="38"/>
      <w:szCs w:val="38"/>
      <w:u w:val="none"/>
      <w:lang w:val="hu-HU" w:eastAsia="hu-HU" w:bidi="hu-HU"/>
    </w:rPr>
  </w:style>
  <w:style w:type="character" w:customStyle="1" w:styleId="Cmsor10">
    <w:name w:val="Címsor #1"/>
    <w:basedOn w:val="Cmsor11"/>
    <w:rsid w:val="00C9715C"/>
    <w:rPr>
      <w:rFonts w:ascii="Century Schoolbook" w:eastAsia="Century Schoolbook" w:hAnsi="Century Schoolbook" w:cs="Century Schoolbook"/>
      <w:b/>
      <w:bCs/>
      <w:i/>
      <w:iCs/>
      <w:smallCaps w:val="0"/>
      <w:strike w:val="0"/>
      <w:color w:val="000000"/>
      <w:spacing w:val="0"/>
      <w:w w:val="100"/>
      <w:position w:val="0"/>
      <w:sz w:val="52"/>
      <w:szCs w:val="52"/>
      <w:u w:val="none"/>
      <w:lang w:val="hu-HU" w:eastAsia="hu-HU" w:bidi="hu-HU"/>
    </w:rPr>
  </w:style>
  <w:style w:type="character" w:customStyle="1" w:styleId="Szvegtrzs6">
    <w:name w:val="Szövegtörzs (6)"/>
    <w:basedOn w:val="Szvegtrzs60"/>
    <w:rsid w:val="00C9715C"/>
    <w:rPr>
      <w:rFonts w:ascii="Century Schoolbook" w:eastAsia="Century Schoolbook" w:hAnsi="Century Schoolbook" w:cs="Century Schoolbook"/>
      <w:b w:val="0"/>
      <w:bCs w:val="0"/>
      <w:i/>
      <w:iCs/>
      <w:smallCaps w:val="0"/>
      <w:strike w:val="0"/>
      <w:color w:val="000000"/>
      <w:spacing w:val="0"/>
      <w:w w:val="100"/>
      <w:position w:val="0"/>
      <w:sz w:val="80"/>
      <w:szCs w:val="80"/>
      <w:u w:val="none"/>
      <w:lang w:val="hu-HU" w:eastAsia="hu-HU" w:bidi="hu-HU"/>
    </w:rPr>
  </w:style>
  <w:style w:type="character" w:customStyle="1" w:styleId="Cmsor3Arial95ptNemdlt">
    <w:name w:val="Címsor #3 + Arial;9;5 pt;Nem dőlt"/>
    <w:basedOn w:val="Cmsor30"/>
    <w:rsid w:val="00C9715C"/>
    <w:rPr>
      <w:rFonts w:ascii="Arial" w:eastAsia="Arial" w:hAnsi="Arial" w:cs="Arial"/>
      <w:b w:val="0"/>
      <w:bCs w:val="0"/>
      <w:i/>
      <w:iCs/>
      <w:smallCaps w:val="0"/>
      <w:strike w:val="0"/>
      <w:color w:val="000000"/>
      <w:spacing w:val="0"/>
      <w:w w:val="100"/>
      <w:position w:val="0"/>
      <w:sz w:val="19"/>
      <w:szCs w:val="19"/>
      <w:u w:val="none"/>
      <w:lang w:val="hu-HU" w:eastAsia="hu-HU" w:bidi="hu-HU"/>
    </w:rPr>
  </w:style>
  <w:style w:type="character" w:customStyle="1" w:styleId="Cmsor31">
    <w:name w:val="Címsor #3"/>
    <w:basedOn w:val="Cmsor30"/>
    <w:rsid w:val="00C9715C"/>
    <w:rPr>
      <w:rFonts w:ascii="Century Schoolbook" w:eastAsia="Century Schoolbook" w:hAnsi="Century Schoolbook" w:cs="Century Schoolbook"/>
      <w:b w:val="0"/>
      <w:bCs w:val="0"/>
      <w:i/>
      <w:iCs/>
      <w:smallCaps w:val="0"/>
      <w:strike w:val="0"/>
      <w:color w:val="000000"/>
      <w:spacing w:val="0"/>
      <w:w w:val="100"/>
      <w:position w:val="0"/>
      <w:sz w:val="32"/>
      <w:szCs w:val="32"/>
      <w:u w:val="none"/>
      <w:lang w:val="hu-HU" w:eastAsia="hu-HU" w:bidi="hu-HU"/>
    </w:rPr>
  </w:style>
  <w:style w:type="character" w:customStyle="1" w:styleId="Tartalomjegyzk9pt">
    <w:name w:val="Tartalomjegyzék + 9 pt"/>
    <w:basedOn w:val="TJ4Char"/>
    <w:rsid w:val="00C9715C"/>
    <w:rPr>
      <w:rFonts w:ascii="Arial" w:eastAsia="Arial" w:hAnsi="Arial" w:cs="Arial"/>
      <w:b w:val="0"/>
      <w:bCs w:val="0"/>
      <w:i w:val="0"/>
      <w:iCs w:val="0"/>
      <w:smallCaps w:val="0"/>
      <w:strike w:val="0"/>
      <w:color w:val="000000"/>
      <w:spacing w:val="0"/>
      <w:w w:val="100"/>
      <w:position w:val="0"/>
      <w:sz w:val="18"/>
      <w:szCs w:val="18"/>
      <w:u w:val="none"/>
      <w:shd w:val="clear" w:color="auto" w:fill="FFFFFF"/>
      <w:lang w:eastAsia="hu-HU" w:bidi="hu-HU"/>
    </w:rPr>
  </w:style>
  <w:style w:type="character" w:customStyle="1" w:styleId="Cmsor40">
    <w:name w:val="Címsor #4"/>
    <w:basedOn w:val="Cmsor41"/>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2">
    <w:name w:val="Szövegtörzs (2)"/>
    <w:basedOn w:val="Szvegtrzs20"/>
    <w:rsid w:val="00C9715C"/>
    <w:rPr>
      <w:rFonts w:ascii="Arial" w:eastAsia="Arial" w:hAnsi="Arial" w:cs="Arial"/>
      <w:b w:val="0"/>
      <w:bCs w:val="0"/>
      <w:i w:val="0"/>
      <w:iCs w:val="0"/>
      <w:smallCaps w:val="0"/>
      <w:strike w:val="0"/>
      <w:color w:val="000000"/>
      <w:spacing w:val="0"/>
      <w:w w:val="100"/>
      <w:position w:val="0"/>
      <w:sz w:val="19"/>
      <w:szCs w:val="19"/>
      <w:u w:val="none"/>
      <w:lang w:val="hu-HU" w:eastAsia="hu-HU" w:bidi="hu-HU"/>
    </w:rPr>
  </w:style>
  <w:style w:type="character" w:customStyle="1" w:styleId="Cmsor5">
    <w:name w:val="Címsor #5"/>
    <w:basedOn w:val="Cmsor50"/>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9Exact">
    <w:name w:val="Szövegtörzs (9) Exact"/>
    <w:basedOn w:val="Bekezdsalapbettpusa"/>
    <w:link w:val="Szvegtrzs9"/>
    <w:rsid w:val="00C9715C"/>
    <w:rPr>
      <w:rFonts w:ascii="Arial" w:eastAsia="Arial" w:hAnsi="Arial" w:cs="Arial"/>
      <w:b/>
      <w:bCs/>
      <w:sz w:val="16"/>
      <w:szCs w:val="16"/>
      <w:shd w:val="clear" w:color="auto" w:fill="FFFFFF"/>
      <w:lang w:eastAsia="hu-HU"/>
    </w:rPr>
  </w:style>
  <w:style w:type="character" w:customStyle="1" w:styleId="Cmsor5Trkz-1pt">
    <w:name w:val="Címsor #5 + Térköz -1 pt"/>
    <w:basedOn w:val="Cmsor50"/>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Szvegtrzs7">
    <w:name w:val="Szövegtörzs (7)"/>
    <w:basedOn w:val="Szvegtrzs70"/>
    <w:rsid w:val="00C9715C"/>
    <w:rPr>
      <w:rFonts w:ascii="Century Schoolbook" w:eastAsia="Century Schoolbook" w:hAnsi="Century Schoolbook" w:cs="Century Schoolbook"/>
      <w:b w:val="0"/>
      <w:bCs w:val="0"/>
      <w:i/>
      <w:iCs/>
      <w:smallCaps w:val="0"/>
      <w:strike w:val="0"/>
      <w:color w:val="000000"/>
      <w:spacing w:val="0"/>
      <w:w w:val="100"/>
      <w:position w:val="0"/>
      <w:sz w:val="21"/>
      <w:szCs w:val="21"/>
      <w:u w:val="none"/>
      <w:lang w:val="hu-HU" w:eastAsia="hu-HU" w:bidi="hu-HU"/>
    </w:rPr>
  </w:style>
  <w:style w:type="character" w:customStyle="1" w:styleId="Kpalrs1">
    <w:name w:val="Képaláírás1"/>
    <w:basedOn w:val="Kpalrs"/>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Cmsor20">
    <w:name w:val="Címsor #2"/>
    <w:basedOn w:val="Cmsor21"/>
    <w:rsid w:val="00C9715C"/>
    <w:rPr>
      <w:rFonts w:ascii="Franklin Gothic Medium" w:eastAsia="Franklin Gothic Medium" w:hAnsi="Franklin Gothic Medium" w:cs="Franklin Gothic Medium"/>
      <w:b w:val="0"/>
      <w:bCs w:val="0"/>
      <w:i w:val="0"/>
      <w:iCs w:val="0"/>
      <w:smallCaps w:val="0"/>
      <w:strike w:val="0"/>
      <w:color w:val="EBEBEB"/>
      <w:spacing w:val="0"/>
      <w:w w:val="100"/>
      <w:position w:val="0"/>
      <w:sz w:val="28"/>
      <w:szCs w:val="28"/>
      <w:u w:val="none"/>
      <w:lang w:val="hu-HU" w:eastAsia="hu-HU" w:bidi="hu-HU"/>
    </w:rPr>
  </w:style>
  <w:style w:type="character" w:customStyle="1" w:styleId="Szvegtrzs875ptFlkvrTrkz0pt">
    <w:name w:val="Szövegtörzs (8) + 7;5 pt;Félkövér;Térköz 0 pt"/>
    <w:basedOn w:val="Szvegtrzs8"/>
    <w:rsid w:val="00C9715C"/>
    <w:rPr>
      <w:rFonts w:ascii="Arial" w:eastAsia="Arial" w:hAnsi="Arial" w:cs="Arial"/>
      <w:b/>
      <w:bCs/>
      <w:i w:val="0"/>
      <w:iCs w:val="0"/>
      <w:smallCaps w:val="0"/>
      <w:strike w:val="0"/>
      <w:color w:val="000000"/>
      <w:spacing w:val="0"/>
      <w:w w:val="100"/>
      <w:position w:val="0"/>
      <w:sz w:val="15"/>
      <w:szCs w:val="15"/>
      <w:u w:val="none"/>
      <w:lang w:val="hu-HU" w:eastAsia="hu-HU" w:bidi="hu-HU"/>
    </w:rPr>
  </w:style>
  <w:style w:type="character" w:customStyle="1" w:styleId="Szvegtrzs80">
    <w:name w:val="Szövegtörzs (8)"/>
    <w:basedOn w:val="Szvegtrzs8"/>
    <w:rsid w:val="00C9715C"/>
    <w:rPr>
      <w:rFonts w:ascii="Arial" w:eastAsia="Arial" w:hAnsi="Arial" w:cs="Arial"/>
      <w:b w:val="0"/>
      <w:bCs w:val="0"/>
      <w:i w:val="0"/>
      <w:iCs w:val="0"/>
      <w:smallCaps w:val="0"/>
      <w:strike w:val="0"/>
      <w:color w:val="000000"/>
      <w:spacing w:val="-10"/>
      <w:w w:val="100"/>
      <w:position w:val="0"/>
      <w:sz w:val="20"/>
      <w:szCs w:val="20"/>
      <w:u w:val="none"/>
      <w:lang w:val="hu-HU" w:eastAsia="hu-HU" w:bidi="hu-HU"/>
    </w:rPr>
  </w:style>
  <w:style w:type="character" w:customStyle="1" w:styleId="Szvegtrzs109pt">
    <w:name w:val="Szövegtörzs (10) + 9 p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0Exact">
    <w:name w:val="Szövegtörzs (10) Exact"/>
    <w:basedOn w:val="Bekezdsalapbettpusa"/>
    <w:rsid w:val="00C9715C"/>
    <w:rPr>
      <w:rFonts w:ascii="Arial" w:eastAsia="Arial" w:hAnsi="Arial" w:cs="Arial"/>
      <w:b w:val="0"/>
      <w:bCs w:val="0"/>
      <w:i w:val="0"/>
      <w:iCs w:val="0"/>
      <w:smallCaps w:val="0"/>
      <w:strike w:val="0"/>
      <w:sz w:val="17"/>
      <w:szCs w:val="17"/>
      <w:u w:val="none"/>
    </w:rPr>
  </w:style>
  <w:style w:type="character" w:customStyle="1" w:styleId="Szvegtrzs109ptExact">
    <w:name w:val="Szövegtörzs (10) + 9 pt Exact"/>
    <w:basedOn w:val="Szvegtrzs10"/>
    <w:rsid w:val="00C9715C"/>
    <w:rPr>
      <w:rFonts w:ascii="Arial" w:eastAsia="Arial" w:hAnsi="Arial" w:cs="Arial"/>
      <w:b w:val="0"/>
      <w:bCs w:val="0"/>
      <w:i w:val="0"/>
      <w:iCs w:val="0"/>
      <w:smallCaps w:val="0"/>
      <w:strike w:val="0"/>
      <w:spacing w:val="0"/>
      <w:w w:val="100"/>
      <w:position w:val="0"/>
      <w:sz w:val="18"/>
      <w:szCs w:val="18"/>
      <w:u w:val="none"/>
      <w:shd w:val="clear" w:color="auto" w:fill="FFFFFF"/>
      <w:lang w:val="hu-HU" w:eastAsia="hu-HU"/>
    </w:rPr>
  </w:style>
  <w:style w:type="character" w:customStyle="1" w:styleId="Szvegtrzs11Exact">
    <w:name w:val="Szövegtörzs (11) Exact"/>
    <w:basedOn w:val="Bekezdsalapbettpusa"/>
    <w:link w:val="Szvegtrzs11"/>
    <w:rsid w:val="00C9715C"/>
    <w:rPr>
      <w:rFonts w:ascii="Century Schoolbook" w:eastAsia="Century Schoolbook" w:hAnsi="Century Schoolbook" w:cs="Century Schoolbook"/>
      <w:sz w:val="16"/>
      <w:szCs w:val="16"/>
      <w:shd w:val="clear" w:color="auto" w:fill="FFFFFF"/>
      <w:lang w:eastAsia="hu-HU"/>
    </w:rPr>
  </w:style>
  <w:style w:type="character" w:customStyle="1" w:styleId="Szvegtrzs12Exact">
    <w:name w:val="Szövegtörzs (12) Exact"/>
    <w:basedOn w:val="Bekezdsalapbettpusa"/>
    <w:link w:val="Szvegtrzs12"/>
    <w:rsid w:val="00C9715C"/>
    <w:rPr>
      <w:rFonts w:ascii="Arial" w:eastAsia="Arial" w:hAnsi="Arial" w:cs="Arial"/>
      <w:spacing w:val="-10"/>
      <w:sz w:val="17"/>
      <w:szCs w:val="17"/>
      <w:shd w:val="clear" w:color="auto" w:fill="FFFFFF"/>
      <w:lang w:eastAsia="hu-HU"/>
    </w:rPr>
  </w:style>
  <w:style w:type="character" w:customStyle="1" w:styleId="Szvegtrzs108ptFlkvr">
    <w:name w:val="Szövegtörzs (10) + 8 pt;Félkövér"/>
    <w:basedOn w:val="Szvegtrzs10"/>
    <w:rsid w:val="00C9715C"/>
    <w:rPr>
      <w:rFonts w:ascii="Arial" w:eastAsia="Arial" w:hAnsi="Arial" w:cs="Arial"/>
      <w:b/>
      <w:bCs/>
      <w:i w:val="0"/>
      <w:iCs w:val="0"/>
      <w:smallCaps w:val="0"/>
      <w:strike w:val="0"/>
      <w:spacing w:val="0"/>
      <w:w w:val="100"/>
      <w:position w:val="0"/>
      <w:sz w:val="16"/>
      <w:szCs w:val="16"/>
      <w:u w:val="none"/>
      <w:shd w:val="clear" w:color="auto" w:fill="FFFFFF"/>
      <w:lang w:val="hu-HU" w:eastAsia="hu-HU"/>
    </w:rPr>
  </w:style>
  <w:style w:type="character" w:customStyle="1" w:styleId="Szvegtrzs13">
    <w:name w:val="Szövegtörzs (13)"/>
    <w:basedOn w:val="Szvegtrzs130"/>
    <w:rsid w:val="00C9715C"/>
    <w:rPr>
      <w:rFonts w:ascii="Arial" w:eastAsia="Arial" w:hAnsi="Arial" w:cs="Arial"/>
      <w:b/>
      <w:bCs/>
      <w:i w:val="0"/>
      <w:iCs w:val="0"/>
      <w:smallCaps w:val="0"/>
      <w:strike w:val="0"/>
      <w:color w:val="000000"/>
      <w:spacing w:val="0"/>
      <w:w w:val="100"/>
      <w:position w:val="0"/>
      <w:sz w:val="11"/>
      <w:szCs w:val="11"/>
      <w:u w:val="none"/>
      <w:lang w:val="hu-HU" w:eastAsia="hu-HU" w:bidi="hu-HU"/>
    </w:rPr>
  </w:style>
  <w:style w:type="character" w:customStyle="1" w:styleId="Szvegtrzs1485ptDlt">
    <w:name w:val="Szövegtörzs (14) + 8;5 pt;Dőlt"/>
    <w:basedOn w:val="Szvegtrzs14"/>
    <w:rsid w:val="00C9715C"/>
    <w:rPr>
      <w:rFonts w:ascii="Arial" w:eastAsia="Arial" w:hAnsi="Arial" w:cs="Arial"/>
      <w:b/>
      <w:bCs/>
      <w:i/>
      <w:iCs/>
      <w:smallCaps w:val="0"/>
      <w:strike w:val="0"/>
      <w:color w:val="000000"/>
      <w:spacing w:val="0"/>
      <w:w w:val="100"/>
      <w:position w:val="0"/>
      <w:sz w:val="17"/>
      <w:szCs w:val="17"/>
      <w:u w:val="none"/>
      <w:lang w:val="hu-HU" w:eastAsia="hu-HU" w:bidi="hu-HU"/>
    </w:rPr>
  </w:style>
  <w:style w:type="character" w:customStyle="1" w:styleId="Szvegtrzs14Calibri85ptNemflkvrDlt">
    <w:name w:val="Szövegtörzs (14) + Calibri;8;5 pt;Nem félkövér;Dőlt"/>
    <w:basedOn w:val="Szvegtrzs14"/>
    <w:rsid w:val="00C9715C"/>
    <w:rPr>
      <w:rFonts w:ascii="Calibri" w:eastAsia="Calibri" w:hAnsi="Calibri" w:cs="Calibri"/>
      <w:b/>
      <w:bCs/>
      <w:i/>
      <w:iCs/>
      <w:smallCaps w:val="0"/>
      <w:strike w:val="0"/>
      <w:color w:val="000000"/>
      <w:spacing w:val="0"/>
      <w:w w:val="100"/>
      <w:position w:val="0"/>
      <w:sz w:val="17"/>
      <w:szCs w:val="17"/>
      <w:u w:val="none"/>
    </w:rPr>
  </w:style>
  <w:style w:type="character" w:customStyle="1" w:styleId="Szvegtrzs140">
    <w:name w:val="Szövegtörzs (14)"/>
    <w:basedOn w:val="Szvegtrzs14"/>
    <w:rsid w:val="00C9715C"/>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15Arial18ptTrkz0pt">
    <w:name w:val="Szövegtörzs (15) + Arial;18 pt;Térköz 0 pt"/>
    <w:basedOn w:val="Szvegtrzs15"/>
    <w:rsid w:val="00C9715C"/>
    <w:rPr>
      <w:rFonts w:ascii="Arial" w:eastAsia="Arial" w:hAnsi="Arial" w:cs="Arial"/>
      <w:b w:val="0"/>
      <w:bCs w:val="0"/>
      <w:i/>
      <w:iCs/>
      <w:smallCaps w:val="0"/>
      <w:strike w:val="0"/>
      <w:color w:val="000000"/>
      <w:spacing w:val="0"/>
      <w:w w:val="100"/>
      <w:position w:val="0"/>
      <w:sz w:val="36"/>
      <w:szCs w:val="36"/>
      <w:u w:val="none"/>
      <w:lang w:val="hu-HU" w:eastAsia="hu-HU" w:bidi="hu-HU"/>
    </w:rPr>
  </w:style>
  <w:style w:type="character" w:customStyle="1" w:styleId="Szvegtrzs15CenturySchoolbook115pt">
    <w:name w:val="Szövegtörzs (15) + Century Schoolbook;11;5 pt"/>
    <w:basedOn w:val="Szvegtrzs15"/>
    <w:rsid w:val="00C9715C"/>
    <w:rPr>
      <w:rFonts w:ascii="Century Schoolbook" w:eastAsia="Century Schoolbook" w:hAnsi="Century Schoolbook" w:cs="Century Schoolbook"/>
      <w:b w:val="0"/>
      <w:bCs w:val="0"/>
      <w:i/>
      <w:iCs/>
      <w:smallCaps w:val="0"/>
      <w:strike w:val="0"/>
      <w:color w:val="000000"/>
      <w:spacing w:val="-10"/>
      <w:w w:val="100"/>
      <w:position w:val="0"/>
      <w:sz w:val="23"/>
      <w:szCs w:val="23"/>
      <w:u w:val="none"/>
      <w:lang w:val="hu-HU" w:eastAsia="hu-HU" w:bidi="hu-HU"/>
    </w:rPr>
  </w:style>
  <w:style w:type="character" w:customStyle="1" w:styleId="Szvegtrzs150">
    <w:name w:val="Szövegtörzs (15)"/>
    <w:basedOn w:val="Szvegtrzs15"/>
    <w:rsid w:val="00C9715C"/>
    <w:rPr>
      <w:rFonts w:ascii="Georgia" w:eastAsia="Georgia" w:hAnsi="Georgia" w:cs="Georgia"/>
      <w:b w:val="0"/>
      <w:bCs w:val="0"/>
      <w:i/>
      <w:iCs/>
      <w:smallCaps w:val="0"/>
      <w:strike w:val="0"/>
      <w:color w:val="000000"/>
      <w:spacing w:val="-10"/>
      <w:w w:val="100"/>
      <w:position w:val="0"/>
      <w:sz w:val="24"/>
      <w:szCs w:val="24"/>
      <w:u w:val="none"/>
      <w:lang w:val="hu-HU" w:eastAsia="hu-HU" w:bidi="hu-HU"/>
    </w:rPr>
  </w:style>
  <w:style w:type="character" w:customStyle="1" w:styleId="Szvegtrzs16">
    <w:name w:val="Szövegtörzs (16)"/>
    <w:basedOn w:val="Szvegtrzs16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42Trkz-1pt">
    <w:name w:val="Címsor #4 (2) + Térköz -1 pt"/>
    <w:basedOn w:val="Cmsor42"/>
    <w:rsid w:val="00C9715C"/>
    <w:rPr>
      <w:rFonts w:ascii="Century Schoolbook" w:eastAsia="Century Schoolbook" w:hAnsi="Century Schoolbook" w:cs="Century Schoolbook"/>
      <w:b w:val="0"/>
      <w:bCs w:val="0"/>
      <w:i/>
      <w:iCs/>
      <w:smallCaps w:val="0"/>
      <w:strike w:val="0"/>
      <w:color w:val="000000"/>
      <w:spacing w:val="-30"/>
      <w:w w:val="100"/>
      <w:position w:val="0"/>
      <w:sz w:val="24"/>
      <w:szCs w:val="24"/>
      <w:u w:val="none"/>
      <w:lang w:val="hu-HU" w:eastAsia="hu-HU" w:bidi="hu-HU"/>
    </w:rPr>
  </w:style>
  <w:style w:type="character" w:customStyle="1" w:styleId="Cmsor420">
    <w:name w:val="Címsor #4 (2)"/>
    <w:basedOn w:val="Cmsor42"/>
    <w:rsid w:val="00C9715C"/>
    <w:rPr>
      <w:rFonts w:ascii="Century Schoolbook" w:eastAsia="Century Schoolbook" w:hAnsi="Century Schoolbook" w:cs="Century Schoolbook"/>
      <w:b w:val="0"/>
      <w:bCs w:val="0"/>
      <w:i/>
      <w:iCs/>
      <w:smallCaps w:val="0"/>
      <w:strike w:val="0"/>
      <w:color w:val="000000"/>
      <w:spacing w:val="0"/>
      <w:w w:val="100"/>
      <w:position w:val="0"/>
      <w:sz w:val="24"/>
      <w:szCs w:val="24"/>
      <w:u w:val="none"/>
      <w:lang w:val="hu-HU" w:eastAsia="hu-HU" w:bidi="hu-HU"/>
    </w:rPr>
  </w:style>
  <w:style w:type="character" w:customStyle="1" w:styleId="Szvegtrzs17">
    <w:name w:val="Szövegtörzs (17)"/>
    <w:basedOn w:val="Szvegtrzs170"/>
    <w:rsid w:val="00C9715C"/>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Flkvr">
    <w:name w:val="Szövegtörzs (2) + Félkövér"/>
    <w:basedOn w:val="Szvegtrzs20"/>
    <w:rsid w:val="00C9715C"/>
    <w:rPr>
      <w:rFonts w:ascii="Arial" w:eastAsia="Arial" w:hAnsi="Arial" w:cs="Arial"/>
      <w:b/>
      <w:bCs/>
      <w:i w:val="0"/>
      <w:iCs w:val="0"/>
      <w:smallCaps w:val="0"/>
      <w:strike w:val="0"/>
      <w:color w:val="000000"/>
      <w:spacing w:val="0"/>
      <w:w w:val="100"/>
      <w:position w:val="0"/>
      <w:sz w:val="19"/>
      <w:szCs w:val="19"/>
      <w:u w:val="none"/>
      <w:lang w:val="hu-HU" w:eastAsia="hu-HU" w:bidi="hu-HU"/>
    </w:rPr>
  </w:style>
  <w:style w:type="character" w:customStyle="1" w:styleId="Cmsor5213ptNemdltTrkz-2pt">
    <w:name w:val="Címsor #5 (2) + 13 pt;Nem dőlt;Térköz -2 pt"/>
    <w:basedOn w:val="Cmsor52"/>
    <w:rsid w:val="00C9715C"/>
    <w:rPr>
      <w:rFonts w:ascii="Century Schoolbook" w:eastAsia="Century Schoolbook" w:hAnsi="Century Schoolbook" w:cs="Century Schoolbook"/>
      <w:b w:val="0"/>
      <w:bCs w:val="0"/>
      <w:i/>
      <w:iCs/>
      <w:smallCaps w:val="0"/>
      <w:strike w:val="0"/>
      <w:color w:val="000000"/>
      <w:spacing w:val="-40"/>
      <w:w w:val="100"/>
      <w:position w:val="0"/>
      <w:sz w:val="26"/>
      <w:szCs w:val="26"/>
      <w:u w:val="none"/>
    </w:rPr>
  </w:style>
  <w:style w:type="character" w:customStyle="1" w:styleId="Cmsor520">
    <w:name w:val="Címsor #5 (2)"/>
    <w:basedOn w:val="Cmsor52"/>
    <w:rsid w:val="00C9715C"/>
    <w:rPr>
      <w:rFonts w:ascii="Century Schoolbook" w:eastAsia="Century Schoolbook" w:hAnsi="Century Schoolbook" w:cs="Century Schoolbook"/>
      <w:b w:val="0"/>
      <w:bCs w:val="0"/>
      <w:i/>
      <w:iCs/>
      <w:smallCaps w:val="0"/>
      <w:strike w:val="0"/>
      <w:color w:val="000000"/>
      <w:spacing w:val="0"/>
      <w:w w:val="100"/>
      <w:position w:val="0"/>
      <w:sz w:val="28"/>
      <w:szCs w:val="28"/>
      <w:u w:val="none"/>
      <w:lang w:val="hu-HU" w:eastAsia="hu-HU" w:bidi="hu-HU"/>
    </w:rPr>
  </w:style>
  <w:style w:type="character" w:customStyle="1" w:styleId="Szvegtrzs189pt">
    <w:name w:val="Szövegtörzs (18) + 9 pt"/>
    <w:basedOn w:val="Szvegtrzs18"/>
    <w:rsid w:val="00C9715C"/>
    <w:rPr>
      <w:rFonts w:ascii="Arial" w:eastAsia="Arial" w:hAnsi="Arial" w:cs="Arial"/>
      <w:b w:val="0"/>
      <w:bCs w:val="0"/>
      <w:i w:val="0"/>
      <w:iCs w:val="0"/>
      <w:smallCaps w:val="0"/>
      <w:strike w:val="0"/>
      <w:color w:val="000000"/>
      <w:spacing w:val="0"/>
      <w:w w:val="100"/>
      <w:position w:val="0"/>
      <w:sz w:val="18"/>
      <w:szCs w:val="18"/>
      <w:u w:val="none"/>
      <w:lang w:val="hu-HU" w:eastAsia="hu-HU" w:bidi="hu-HU"/>
    </w:rPr>
  </w:style>
  <w:style w:type="character" w:customStyle="1" w:styleId="Szvegtrzs18Kiskapitlis">
    <w:name w:val="Szövegtörzs (18) + Kiskapitális"/>
    <w:basedOn w:val="Szvegtrzs18"/>
    <w:rsid w:val="00C9715C"/>
    <w:rPr>
      <w:rFonts w:ascii="Arial" w:eastAsia="Arial" w:hAnsi="Arial" w:cs="Arial"/>
      <w:b w:val="0"/>
      <w:bCs w:val="0"/>
      <w:i w:val="0"/>
      <w:iCs w:val="0"/>
      <w:smallCaps/>
      <w:strike w:val="0"/>
      <w:color w:val="000000"/>
      <w:spacing w:val="0"/>
      <w:w w:val="100"/>
      <w:position w:val="0"/>
      <w:sz w:val="16"/>
      <w:szCs w:val="16"/>
      <w:u w:val="none"/>
      <w:lang w:val="hu-HU" w:eastAsia="hu-HU" w:bidi="hu-HU"/>
    </w:rPr>
  </w:style>
  <w:style w:type="character" w:customStyle="1" w:styleId="Szvegtrzs180">
    <w:name w:val="Szövegtörzs (18)"/>
    <w:basedOn w:val="Szvegtrzs18"/>
    <w:rsid w:val="00C9715C"/>
    <w:rPr>
      <w:rFonts w:ascii="Arial" w:eastAsia="Arial" w:hAnsi="Arial" w:cs="Arial"/>
      <w:b w:val="0"/>
      <w:bCs w:val="0"/>
      <w:i w:val="0"/>
      <w:iCs w:val="0"/>
      <w:smallCaps w:val="0"/>
      <w:strike w:val="0"/>
      <w:color w:val="000000"/>
      <w:spacing w:val="0"/>
      <w:w w:val="100"/>
      <w:position w:val="0"/>
      <w:sz w:val="16"/>
      <w:szCs w:val="16"/>
      <w:u w:val="none"/>
      <w:lang w:val="hu-HU" w:eastAsia="hu-HU" w:bidi="hu-HU"/>
    </w:rPr>
  </w:style>
  <w:style w:type="character" w:customStyle="1" w:styleId="Szvegtrzs189ptKiskapitlis">
    <w:name w:val="Szövegtörzs (18) + 9 pt;Kiskapitális"/>
    <w:basedOn w:val="Szvegtrzs18"/>
    <w:rsid w:val="00C9715C"/>
    <w:rPr>
      <w:rFonts w:ascii="Arial" w:eastAsia="Arial" w:hAnsi="Arial" w:cs="Arial"/>
      <w:b w:val="0"/>
      <w:bCs w:val="0"/>
      <w:i w:val="0"/>
      <w:iCs w:val="0"/>
      <w:smallCaps/>
      <w:strike w:val="0"/>
      <w:color w:val="000000"/>
      <w:spacing w:val="0"/>
      <w:w w:val="100"/>
      <w:position w:val="0"/>
      <w:sz w:val="18"/>
      <w:szCs w:val="18"/>
      <w:u w:val="none"/>
      <w:lang w:val="hu-HU" w:eastAsia="hu-HU" w:bidi="hu-HU"/>
    </w:rPr>
  </w:style>
  <w:style w:type="character" w:customStyle="1" w:styleId="Szvegtrzs21">
    <w:name w:val="Szövegtörzs (21)"/>
    <w:basedOn w:val="Szvegtrzs21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character" w:customStyle="1" w:styleId="Szvegtrzs19">
    <w:name w:val="Szövegtörzs (19)"/>
    <w:basedOn w:val="Szvegtrzs190"/>
    <w:rsid w:val="00C9715C"/>
    <w:rPr>
      <w:rFonts w:ascii="Trebuchet MS" w:eastAsia="Trebuchet MS" w:hAnsi="Trebuchet MS" w:cs="Trebuchet MS"/>
      <w:b w:val="0"/>
      <w:bCs w:val="0"/>
      <w:i w:val="0"/>
      <w:iCs w:val="0"/>
      <w:smallCaps w:val="0"/>
      <w:strike w:val="0"/>
      <w:color w:val="000000"/>
      <w:spacing w:val="0"/>
      <w:w w:val="100"/>
      <w:position w:val="0"/>
      <w:sz w:val="12"/>
      <w:szCs w:val="12"/>
      <w:u w:val="none"/>
      <w:lang w:val="hu-HU" w:eastAsia="hu-HU" w:bidi="hu-HU"/>
    </w:rPr>
  </w:style>
  <w:style w:type="paragraph" w:customStyle="1" w:styleId="Szvegtrzs9">
    <w:name w:val="Szövegtörzs (9)"/>
    <w:basedOn w:val="Norml"/>
    <w:link w:val="Szvegtrzs9Exact"/>
    <w:rsid w:val="00C9715C"/>
    <w:pPr>
      <w:shd w:val="clear" w:color="auto" w:fill="FFFFFF"/>
      <w:spacing w:line="0" w:lineRule="atLeast"/>
    </w:pPr>
    <w:rPr>
      <w:rFonts w:ascii="Arial" w:eastAsia="Arial" w:hAnsi="Arial" w:cs="Arial"/>
      <w:b/>
      <w:bCs/>
      <w:sz w:val="16"/>
      <w:szCs w:val="16"/>
    </w:rPr>
  </w:style>
  <w:style w:type="paragraph" w:customStyle="1" w:styleId="Kpalrs2">
    <w:name w:val="Képaláírás2"/>
    <w:basedOn w:val="Norml"/>
    <w:link w:val="Kpalrs"/>
    <w:rsid w:val="00C9715C"/>
    <w:pPr>
      <w:shd w:val="clear" w:color="auto" w:fill="FFFFFF"/>
      <w:spacing w:line="0" w:lineRule="atLeast"/>
    </w:pPr>
    <w:rPr>
      <w:rFonts w:ascii="Arial" w:eastAsia="Arial" w:hAnsi="Arial" w:cs="Arial"/>
      <w:b/>
      <w:bCs/>
      <w:sz w:val="16"/>
      <w:szCs w:val="16"/>
    </w:rPr>
  </w:style>
  <w:style w:type="character" w:customStyle="1" w:styleId="Kpalrs">
    <w:name w:val="Képaláírás_"/>
    <w:basedOn w:val="Bekezdsalapbettpusa"/>
    <w:link w:val="Kpalrs2"/>
    <w:rsid w:val="00C9715C"/>
    <w:rPr>
      <w:rFonts w:ascii="Arial" w:eastAsia="Arial" w:hAnsi="Arial" w:cs="Arial"/>
      <w:b/>
      <w:bCs/>
      <w:sz w:val="16"/>
      <w:szCs w:val="16"/>
      <w:shd w:val="clear" w:color="auto" w:fill="FFFFFF"/>
      <w:lang w:eastAsia="hu-HU"/>
    </w:rPr>
  </w:style>
  <w:style w:type="paragraph" w:customStyle="1" w:styleId="Szvegtrzs100">
    <w:name w:val="Szövegtörzs (10)"/>
    <w:basedOn w:val="Norml"/>
    <w:link w:val="Szvegtrzs10"/>
    <w:rsid w:val="00C9715C"/>
    <w:pPr>
      <w:shd w:val="clear" w:color="auto" w:fill="FFFFFF"/>
      <w:spacing w:after="240" w:line="0" w:lineRule="atLeast"/>
    </w:pPr>
    <w:rPr>
      <w:rFonts w:ascii="Arial" w:eastAsia="Arial" w:hAnsi="Arial" w:cs="Arial"/>
      <w:sz w:val="17"/>
      <w:szCs w:val="17"/>
    </w:rPr>
  </w:style>
  <w:style w:type="character" w:customStyle="1" w:styleId="Szvegtrzs10">
    <w:name w:val="Szövegtörzs (10)_"/>
    <w:basedOn w:val="Bekezdsalapbettpusa"/>
    <w:link w:val="Szvegtrzs100"/>
    <w:rsid w:val="00C9715C"/>
    <w:rPr>
      <w:rFonts w:ascii="Arial" w:eastAsia="Arial" w:hAnsi="Arial" w:cs="Arial"/>
      <w:sz w:val="17"/>
      <w:szCs w:val="17"/>
      <w:shd w:val="clear" w:color="auto" w:fill="FFFFFF"/>
      <w:lang w:eastAsia="hu-HU"/>
    </w:rPr>
  </w:style>
  <w:style w:type="paragraph" w:customStyle="1" w:styleId="Szvegtrzs11">
    <w:name w:val="Szövegtörzs (11)"/>
    <w:basedOn w:val="Norml"/>
    <w:link w:val="Szvegtrzs11Exact"/>
    <w:rsid w:val="00C9715C"/>
    <w:pPr>
      <w:shd w:val="clear" w:color="auto" w:fill="FFFFFF"/>
      <w:spacing w:line="293" w:lineRule="exact"/>
    </w:pPr>
    <w:rPr>
      <w:rFonts w:ascii="Century Schoolbook" w:eastAsia="Century Schoolbook" w:hAnsi="Century Schoolbook" w:cs="Century Schoolbook"/>
      <w:sz w:val="16"/>
      <w:szCs w:val="16"/>
    </w:rPr>
  </w:style>
  <w:style w:type="paragraph" w:customStyle="1" w:styleId="Szvegtrzs12">
    <w:name w:val="Szövegtörzs (12)"/>
    <w:basedOn w:val="Norml"/>
    <w:link w:val="Szvegtrzs12Exact"/>
    <w:rsid w:val="00C9715C"/>
    <w:pPr>
      <w:shd w:val="clear" w:color="auto" w:fill="FFFFFF"/>
      <w:spacing w:line="293" w:lineRule="exact"/>
    </w:pPr>
    <w:rPr>
      <w:rFonts w:ascii="Arial" w:eastAsia="Arial" w:hAnsi="Arial" w:cs="Arial"/>
      <w:spacing w:val="-10"/>
      <w:sz w:val="17"/>
      <w:szCs w:val="17"/>
    </w:rPr>
  </w:style>
  <w:style w:type="paragraph" w:styleId="TJ4">
    <w:name w:val="toc 4"/>
    <w:basedOn w:val="Norml"/>
    <w:link w:val="TJ4Char"/>
    <w:autoRedefine/>
    <w:rsid w:val="00C9715C"/>
    <w:pPr>
      <w:shd w:val="clear" w:color="auto" w:fill="FFFFFF"/>
      <w:spacing w:before="480" w:line="216" w:lineRule="exact"/>
      <w:jc w:val="both"/>
    </w:pPr>
    <w:rPr>
      <w:rFonts w:ascii="Arial" w:eastAsia="Arial" w:hAnsi="Arial" w:cs="Arial"/>
      <w:sz w:val="17"/>
      <w:szCs w:val="17"/>
    </w:rPr>
  </w:style>
  <w:style w:type="character" w:customStyle="1" w:styleId="TJ4Char">
    <w:name w:val="TJ 4 Char"/>
    <w:basedOn w:val="Bekezdsalapbettpusa"/>
    <w:link w:val="TJ4"/>
    <w:rsid w:val="00C9715C"/>
    <w:rPr>
      <w:rFonts w:ascii="Arial" w:eastAsia="Arial" w:hAnsi="Arial" w:cs="Arial"/>
      <w:sz w:val="17"/>
      <w:szCs w:val="17"/>
      <w:shd w:val="clear" w:color="auto" w:fill="FFFFFF"/>
      <w:lang w:eastAsia="hu-HU"/>
    </w:rPr>
  </w:style>
  <w:style w:type="paragraph" w:styleId="TJ5">
    <w:name w:val="toc 5"/>
    <w:basedOn w:val="Norml"/>
    <w:autoRedefine/>
    <w:rsid w:val="00C9715C"/>
    <w:pPr>
      <w:shd w:val="clear" w:color="auto" w:fill="FFFFFF"/>
      <w:spacing w:before="480" w:line="216" w:lineRule="exact"/>
      <w:jc w:val="both"/>
    </w:pPr>
    <w:rPr>
      <w:rFonts w:ascii="Arial" w:eastAsia="Arial" w:hAnsi="Arial" w:cs="Arial"/>
      <w:sz w:val="17"/>
      <w:szCs w:val="17"/>
    </w:rPr>
  </w:style>
  <w:style w:type="character" w:styleId="Lbjegyzet-hivatkozs">
    <w:name w:val="footnote reference"/>
    <w:basedOn w:val="Bekezdsalapbettpusa"/>
    <w:semiHidden/>
    <w:unhideWhenUsed/>
    <w:rsid w:val="00C9715C"/>
    <w:rPr>
      <w:vertAlign w:val="superscript"/>
    </w:rPr>
  </w:style>
  <w:style w:type="character" w:styleId="Hiperhivatkozs">
    <w:name w:val="Hyperlink"/>
    <w:basedOn w:val="Bekezdsalapbettpusa"/>
    <w:uiPriority w:val="99"/>
    <w:rsid w:val="00C9715C"/>
    <w:rPr>
      <w:color w:val="0066CC"/>
      <w:u w:val="single"/>
    </w:rPr>
  </w:style>
  <w:style w:type="character" w:styleId="Kiemels2">
    <w:name w:val="Strong"/>
    <w:basedOn w:val="Bekezdsalapbettpusa"/>
    <w:uiPriority w:val="22"/>
    <w:qFormat/>
    <w:rsid w:val="00C9715C"/>
    <w:rPr>
      <w:b/>
      <w:bCs/>
    </w:rPr>
  </w:style>
  <w:style w:type="paragraph" w:styleId="NormlWeb">
    <w:name w:val="Normal (Web)"/>
    <w:basedOn w:val="Norml"/>
    <w:autoRedefine/>
    <w:uiPriority w:val="99"/>
    <w:unhideWhenUsed/>
    <w:qFormat/>
    <w:rsid w:val="00C9715C"/>
  </w:style>
  <w:style w:type="character" w:customStyle="1" w:styleId="Szvegtrzs30">
    <w:name w:val="Szövegtörzs (3)_"/>
    <w:basedOn w:val="Bekezdsalapbettpusa"/>
    <w:rsid w:val="00C9715C"/>
    <w:rPr>
      <w:rFonts w:ascii="Arial" w:eastAsia="Arial" w:hAnsi="Arial" w:cs="Arial"/>
      <w:b/>
      <w:bCs/>
      <w:i w:val="0"/>
      <w:iCs w:val="0"/>
      <w:smallCaps w:val="0"/>
      <w:strike w:val="0"/>
      <w:sz w:val="19"/>
      <w:szCs w:val="19"/>
      <w:u w:val="none"/>
    </w:rPr>
  </w:style>
  <w:style w:type="character" w:customStyle="1" w:styleId="Szvegtrzs40">
    <w:name w:val="Szövegtörzs (4)_"/>
    <w:basedOn w:val="Bekezdsalapbettpusa"/>
    <w:rsid w:val="00C9715C"/>
    <w:rPr>
      <w:rFonts w:ascii="Arial" w:eastAsia="Arial" w:hAnsi="Arial" w:cs="Arial"/>
      <w:b/>
      <w:bCs/>
      <w:i w:val="0"/>
      <w:iCs w:val="0"/>
      <w:smallCaps w:val="0"/>
      <w:strike w:val="0"/>
      <w:sz w:val="12"/>
      <w:szCs w:val="12"/>
      <w:u w:val="none"/>
    </w:rPr>
  </w:style>
  <w:style w:type="character" w:customStyle="1" w:styleId="Szvegtrzs50">
    <w:name w:val="Szövegtörzs (5)_"/>
    <w:basedOn w:val="Bekezdsalapbettpusa"/>
    <w:rsid w:val="00C9715C"/>
    <w:rPr>
      <w:rFonts w:ascii="Century Schoolbook" w:eastAsia="Century Schoolbook" w:hAnsi="Century Schoolbook" w:cs="Century Schoolbook"/>
      <w:b w:val="0"/>
      <w:bCs w:val="0"/>
      <w:i/>
      <w:iCs/>
      <w:smallCaps w:val="0"/>
      <w:strike w:val="0"/>
      <w:sz w:val="38"/>
      <w:szCs w:val="38"/>
      <w:u w:val="none"/>
    </w:rPr>
  </w:style>
  <w:style w:type="character" w:customStyle="1" w:styleId="Cmsor11">
    <w:name w:val="Címsor #1_"/>
    <w:basedOn w:val="Bekezdsalapbettpusa"/>
    <w:rsid w:val="00C9715C"/>
    <w:rPr>
      <w:rFonts w:ascii="Century Schoolbook" w:eastAsia="Century Schoolbook" w:hAnsi="Century Schoolbook" w:cs="Century Schoolbook"/>
      <w:b/>
      <w:bCs/>
      <w:i/>
      <w:iCs/>
      <w:smallCaps w:val="0"/>
      <w:strike w:val="0"/>
      <w:sz w:val="52"/>
      <w:szCs w:val="52"/>
      <w:u w:val="none"/>
    </w:rPr>
  </w:style>
  <w:style w:type="character" w:customStyle="1" w:styleId="Szvegtrzs60">
    <w:name w:val="Szövegtörzs (6)_"/>
    <w:basedOn w:val="Bekezdsalapbettpusa"/>
    <w:rsid w:val="00C9715C"/>
    <w:rPr>
      <w:rFonts w:ascii="Century Schoolbook" w:eastAsia="Century Schoolbook" w:hAnsi="Century Schoolbook" w:cs="Century Schoolbook"/>
      <w:b w:val="0"/>
      <w:bCs w:val="0"/>
      <w:i/>
      <w:iCs/>
      <w:smallCaps w:val="0"/>
      <w:strike w:val="0"/>
      <w:sz w:val="80"/>
      <w:szCs w:val="80"/>
      <w:u w:val="none"/>
    </w:rPr>
  </w:style>
  <w:style w:type="character" w:customStyle="1" w:styleId="Cmsor30">
    <w:name w:val="Címsor #3_"/>
    <w:basedOn w:val="Bekezdsalapbettpusa"/>
    <w:rsid w:val="00C9715C"/>
    <w:rPr>
      <w:rFonts w:ascii="Century Schoolbook" w:eastAsia="Century Schoolbook" w:hAnsi="Century Schoolbook" w:cs="Century Schoolbook"/>
      <w:b w:val="0"/>
      <w:bCs w:val="0"/>
      <w:i/>
      <w:iCs/>
      <w:smallCaps w:val="0"/>
      <w:strike w:val="0"/>
      <w:sz w:val="32"/>
      <w:szCs w:val="32"/>
      <w:u w:val="none"/>
    </w:rPr>
  </w:style>
  <w:style w:type="character" w:customStyle="1" w:styleId="Cmsor41">
    <w:name w:val="Címsor #4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20">
    <w:name w:val="Szövegtörzs (2)_"/>
    <w:basedOn w:val="Bekezdsalapbettpusa"/>
    <w:rsid w:val="00C9715C"/>
    <w:rPr>
      <w:rFonts w:ascii="Arial" w:eastAsia="Arial" w:hAnsi="Arial" w:cs="Arial"/>
      <w:b w:val="0"/>
      <w:bCs w:val="0"/>
      <w:i w:val="0"/>
      <w:iCs w:val="0"/>
      <w:smallCaps w:val="0"/>
      <w:strike w:val="0"/>
      <w:sz w:val="19"/>
      <w:szCs w:val="19"/>
      <w:u w:val="none"/>
    </w:rPr>
  </w:style>
  <w:style w:type="character" w:customStyle="1" w:styleId="Cmsor50">
    <w:name w:val="Címsor #5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70">
    <w:name w:val="Szövegtörzs (7)_"/>
    <w:basedOn w:val="Bekezdsalapbettpusa"/>
    <w:rsid w:val="00C9715C"/>
    <w:rPr>
      <w:rFonts w:ascii="Century Schoolbook" w:eastAsia="Century Schoolbook" w:hAnsi="Century Schoolbook" w:cs="Century Schoolbook"/>
      <w:b w:val="0"/>
      <w:bCs w:val="0"/>
      <w:i/>
      <w:iCs/>
      <w:smallCaps w:val="0"/>
      <w:strike w:val="0"/>
      <w:sz w:val="21"/>
      <w:szCs w:val="21"/>
      <w:u w:val="none"/>
    </w:rPr>
  </w:style>
  <w:style w:type="character" w:customStyle="1" w:styleId="Cmsor21">
    <w:name w:val="Címsor #2_"/>
    <w:basedOn w:val="Bekezdsalapbettpusa"/>
    <w:rsid w:val="00C9715C"/>
    <w:rPr>
      <w:rFonts w:ascii="Franklin Gothic Medium" w:eastAsia="Franklin Gothic Medium" w:hAnsi="Franklin Gothic Medium" w:cs="Franklin Gothic Medium"/>
      <w:b w:val="0"/>
      <w:bCs w:val="0"/>
      <w:i w:val="0"/>
      <w:iCs w:val="0"/>
      <w:smallCaps w:val="0"/>
      <w:strike w:val="0"/>
      <w:spacing w:val="0"/>
      <w:sz w:val="28"/>
      <w:szCs w:val="28"/>
      <w:u w:val="none"/>
    </w:rPr>
  </w:style>
  <w:style w:type="character" w:customStyle="1" w:styleId="Szvegtrzs8">
    <w:name w:val="Szövegtörzs (8)_"/>
    <w:basedOn w:val="Bekezdsalapbettpusa"/>
    <w:rsid w:val="00C9715C"/>
    <w:rPr>
      <w:rFonts w:ascii="Arial" w:eastAsia="Arial" w:hAnsi="Arial" w:cs="Arial"/>
      <w:b w:val="0"/>
      <w:bCs w:val="0"/>
      <w:i w:val="0"/>
      <w:iCs w:val="0"/>
      <w:smallCaps w:val="0"/>
      <w:strike w:val="0"/>
      <w:spacing w:val="-10"/>
      <w:sz w:val="20"/>
      <w:szCs w:val="20"/>
      <w:u w:val="none"/>
    </w:rPr>
  </w:style>
  <w:style w:type="character" w:customStyle="1" w:styleId="Szvegtrzs130">
    <w:name w:val="Szövegtörzs (13)_"/>
    <w:basedOn w:val="Bekezdsalapbettpusa"/>
    <w:rsid w:val="00C9715C"/>
    <w:rPr>
      <w:rFonts w:ascii="Arial" w:eastAsia="Arial" w:hAnsi="Arial" w:cs="Arial"/>
      <w:b/>
      <w:bCs/>
      <w:i w:val="0"/>
      <w:iCs w:val="0"/>
      <w:smallCaps w:val="0"/>
      <w:strike w:val="0"/>
      <w:sz w:val="11"/>
      <w:szCs w:val="11"/>
      <w:u w:val="none"/>
    </w:rPr>
  </w:style>
  <w:style w:type="character" w:customStyle="1" w:styleId="Szvegtrzs14">
    <w:name w:val="Szövegtörzs (14)_"/>
    <w:basedOn w:val="Bekezdsalapbettpusa"/>
    <w:rsid w:val="00C9715C"/>
    <w:rPr>
      <w:rFonts w:ascii="Arial" w:eastAsia="Arial" w:hAnsi="Arial" w:cs="Arial"/>
      <w:b/>
      <w:bCs/>
      <w:i w:val="0"/>
      <w:iCs w:val="0"/>
      <w:smallCaps w:val="0"/>
      <w:strike w:val="0"/>
      <w:sz w:val="16"/>
      <w:szCs w:val="16"/>
      <w:u w:val="none"/>
    </w:rPr>
  </w:style>
  <w:style w:type="character" w:customStyle="1" w:styleId="Szvegtrzs15">
    <w:name w:val="Szövegtörzs (15)_"/>
    <w:basedOn w:val="Bekezdsalapbettpusa"/>
    <w:rsid w:val="00C9715C"/>
    <w:rPr>
      <w:rFonts w:ascii="Georgia" w:eastAsia="Georgia" w:hAnsi="Georgia" w:cs="Georgia"/>
      <w:b w:val="0"/>
      <w:bCs w:val="0"/>
      <w:i/>
      <w:iCs/>
      <w:smallCaps w:val="0"/>
      <w:strike w:val="0"/>
      <w:spacing w:val="-10"/>
      <w:sz w:val="24"/>
      <w:szCs w:val="24"/>
      <w:u w:val="none"/>
    </w:rPr>
  </w:style>
  <w:style w:type="character" w:customStyle="1" w:styleId="Szvegtrzs160">
    <w:name w:val="Szövegtörzs (16)_"/>
    <w:basedOn w:val="Bekezdsalapbettpusa"/>
    <w:rsid w:val="00C9715C"/>
    <w:rPr>
      <w:rFonts w:ascii="Arial" w:eastAsia="Arial" w:hAnsi="Arial" w:cs="Arial"/>
      <w:b/>
      <w:bCs/>
      <w:i w:val="0"/>
      <w:iCs w:val="0"/>
      <w:smallCaps w:val="0"/>
      <w:strike w:val="0"/>
      <w:sz w:val="19"/>
      <w:szCs w:val="19"/>
      <w:u w:val="none"/>
    </w:rPr>
  </w:style>
  <w:style w:type="character" w:customStyle="1" w:styleId="Cmsor42">
    <w:name w:val="Címsor #4 (2)_"/>
    <w:basedOn w:val="Bekezdsalapbettpusa"/>
    <w:rsid w:val="00C9715C"/>
    <w:rPr>
      <w:rFonts w:ascii="Century Schoolbook" w:eastAsia="Century Schoolbook" w:hAnsi="Century Schoolbook" w:cs="Century Schoolbook"/>
      <w:b w:val="0"/>
      <w:bCs w:val="0"/>
      <w:i/>
      <w:iCs/>
      <w:smallCaps w:val="0"/>
      <w:strike w:val="0"/>
      <w:sz w:val="24"/>
      <w:szCs w:val="24"/>
      <w:u w:val="none"/>
    </w:rPr>
  </w:style>
  <w:style w:type="character" w:customStyle="1" w:styleId="Szvegtrzs170">
    <w:name w:val="Szövegtörzs (17)_"/>
    <w:basedOn w:val="Bekezdsalapbettpusa"/>
    <w:rsid w:val="00C9715C"/>
    <w:rPr>
      <w:rFonts w:ascii="Arial" w:eastAsia="Arial" w:hAnsi="Arial" w:cs="Arial"/>
      <w:b w:val="0"/>
      <w:bCs w:val="0"/>
      <w:i/>
      <w:iCs/>
      <w:smallCaps w:val="0"/>
      <w:strike w:val="0"/>
      <w:sz w:val="20"/>
      <w:szCs w:val="20"/>
      <w:u w:val="none"/>
    </w:rPr>
  </w:style>
  <w:style w:type="character" w:customStyle="1" w:styleId="Cmsor52">
    <w:name w:val="Címsor #5 (2)_"/>
    <w:basedOn w:val="Bekezdsalapbettpusa"/>
    <w:rsid w:val="00C9715C"/>
    <w:rPr>
      <w:rFonts w:ascii="Century Schoolbook" w:eastAsia="Century Schoolbook" w:hAnsi="Century Schoolbook" w:cs="Century Schoolbook"/>
      <w:b w:val="0"/>
      <w:bCs w:val="0"/>
      <w:i/>
      <w:iCs/>
      <w:smallCaps w:val="0"/>
      <w:strike w:val="0"/>
      <w:sz w:val="28"/>
      <w:szCs w:val="28"/>
      <w:u w:val="none"/>
    </w:rPr>
  </w:style>
  <w:style w:type="character" w:customStyle="1" w:styleId="Szvegtrzs18">
    <w:name w:val="Szövegtörzs (18)_"/>
    <w:basedOn w:val="Bekezdsalapbettpusa"/>
    <w:rsid w:val="00C9715C"/>
    <w:rPr>
      <w:rFonts w:ascii="Arial" w:eastAsia="Arial" w:hAnsi="Arial" w:cs="Arial"/>
      <w:b w:val="0"/>
      <w:bCs w:val="0"/>
      <w:i w:val="0"/>
      <w:iCs w:val="0"/>
      <w:smallCaps w:val="0"/>
      <w:strike w:val="0"/>
      <w:sz w:val="16"/>
      <w:szCs w:val="16"/>
      <w:u w:val="none"/>
    </w:rPr>
  </w:style>
  <w:style w:type="character" w:customStyle="1" w:styleId="Szvegtrzs210">
    <w:name w:val="Szövegtörzs (21)_"/>
    <w:basedOn w:val="Bekezdsalapbettpusa"/>
    <w:rsid w:val="00C9715C"/>
    <w:rPr>
      <w:rFonts w:ascii="Trebuchet MS" w:eastAsia="Trebuchet MS" w:hAnsi="Trebuchet MS" w:cs="Trebuchet MS"/>
      <w:b w:val="0"/>
      <w:bCs w:val="0"/>
      <w:i w:val="0"/>
      <w:iCs w:val="0"/>
      <w:smallCaps w:val="0"/>
      <w:strike w:val="0"/>
      <w:sz w:val="12"/>
      <w:szCs w:val="12"/>
      <w:u w:val="none"/>
    </w:rPr>
  </w:style>
  <w:style w:type="character" w:customStyle="1" w:styleId="Szvegtrzs190">
    <w:name w:val="Szövegtörzs (19)_"/>
    <w:basedOn w:val="Bekezdsalapbettpusa"/>
    <w:rsid w:val="00C9715C"/>
    <w:rPr>
      <w:rFonts w:ascii="Trebuchet MS" w:eastAsia="Trebuchet MS" w:hAnsi="Trebuchet MS" w:cs="Trebuchet MS"/>
      <w:b w:val="0"/>
      <w:bCs w:val="0"/>
      <w:i w:val="0"/>
      <w:iCs w:val="0"/>
      <w:smallCaps w:val="0"/>
      <w:strike w:val="0"/>
      <w:sz w:val="12"/>
      <w:szCs w:val="12"/>
      <w:u w:val="none"/>
    </w:rPr>
  </w:style>
  <w:style w:type="paragraph" w:styleId="Cm">
    <w:name w:val="Title"/>
    <w:basedOn w:val="Norml"/>
    <w:next w:val="Norml"/>
    <w:link w:val="CmChar"/>
    <w:uiPriority w:val="10"/>
    <w:qFormat/>
    <w:rsid w:val="00C9715C"/>
    <w:pPr>
      <w:pBdr>
        <w:top w:val="dotted" w:sz="2" w:space="1" w:color="632423" w:themeColor="accent2" w:themeShade="80"/>
        <w:bottom w:val="dotted" w:sz="2" w:space="6" w:color="632423" w:themeColor="accent2" w:themeShade="80"/>
      </w:pBdr>
      <w:spacing w:before="500" w:after="300"/>
      <w:jc w:val="center"/>
    </w:pPr>
    <w:rPr>
      <w:rFonts w:cstheme="majorBidi"/>
      <w:caps/>
      <w:color w:val="632423" w:themeColor="accent2" w:themeShade="80"/>
      <w:spacing w:val="50"/>
      <w:sz w:val="44"/>
      <w:szCs w:val="44"/>
      <w:u w:val="double"/>
    </w:rPr>
  </w:style>
  <w:style w:type="character" w:customStyle="1" w:styleId="CmChar">
    <w:name w:val="Cím Char"/>
    <w:basedOn w:val="Bekezdsalapbettpusa"/>
    <w:link w:val="Cm"/>
    <w:uiPriority w:val="10"/>
    <w:rsid w:val="00C9715C"/>
    <w:rPr>
      <w:rFonts w:cstheme="majorBidi"/>
      <w:caps/>
      <w:color w:val="632423" w:themeColor="accent2" w:themeShade="80"/>
      <w:spacing w:val="50"/>
      <w:sz w:val="44"/>
      <w:szCs w:val="44"/>
      <w:u w:val="double"/>
    </w:rPr>
  </w:style>
  <w:style w:type="character" w:customStyle="1" w:styleId="Cmsor1Char">
    <w:name w:val="Címsor 1 Char"/>
    <w:basedOn w:val="Bekezdsalapbettpusa"/>
    <w:link w:val="Cmsor1"/>
    <w:uiPriority w:val="9"/>
    <w:rsid w:val="00C9715C"/>
    <w:rPr>
      <w:rFonts w:cstheme="majorBidi"/>
      <w:caps/>
      <w:color w:val="632423" w:themeColor="accent2" w:themeShade="80"/>
      <w:spacing w:val="20"/>
      <w:sz w:val="28"/>
      <w:szCs w:val="28"/>
    </w:rPr>
  </w:style>
  <w:style w:type="character" w:customStyle="1" w:styleId="Cmsor2Char">
    <w:name w:val="Címsor 2 Char"/>
    <w:basedOn w:val="Bekezdsalapbettpusa"/>
    <w:link w:val="Cmsor2"/>
    <w:uiPriority w:val="9"/>
    <w:semiHidden/>
    <w:rsid w:val="00C9715C"/>
    <w:rPr>
      <w:rFonts w:cstheme="majorBidi"/>
      <w:caps/>
      <w:color w:val="632423" w:themeColor="accent2" w:themeShade="80"/>
      <w:spacing w:val="15"/>
    </w:rPr>
  </w:style>
  <w:style w:type="paragraph" w:styleId="lfej">
    <w:name w:val="header"/>
    <w:basedOn w:val="Norml"/>
    <w:link w:val="lfejChar"/>
    <w:uiPriority w:val="99"/>
    <w:unhideWhenUsed/>
    <w:rsid w:val="00C9715C"/>
    <w:pPr>
      <w:tabs>
        <w:tab w:val="center" w:pos="4536"/>
        <w:tab w:val="right" w:pos="9072"/>
      </w:tabs>
    </w:pPr>
  </w:style>
  <w:style w:type="character" w:customStyle="1" w:styleId="lfejChar">
    <w:name w:val="Élőfej Char"/>
    <w:basedOn w:val="Bekezdsalapbettpusa"/>
    <w:link w:val="lfej"/>
    <w:uiPriority w:val="99"/>
    <w:rsid w:val="00C9715C"/>
    <w:rPr>
      <w:lang w:eastAsia="hu-HU"/>
    </w:rPr>
  </w:style>
  <w:style w:type="paragraph" w:styleId="llb">
    <w:name w:val="footer"/>
    <w:basedOn w:val="Norml"/>
    <w:link w:val="llbChar"/>
    <w:uiPriority w:val="99"/>
    <w:unhideWhenUsed/>
    <w:rsid w:val="00C9715C"/>
    <w:pPr>
      <w:tabs>
        <w:tab w:val="center" w:pos="4536"/>
        <w:tab w:val="right" w:pos="9072"/>
      </w:tabs>
    </w:pPr>
  </w:style>
  <w:style w:type="character" w:customStyle="1" w:styleId="llbChar">
    <w:name w:val="Élőláb Char"/>
    <w:basedOn w:val="Bekezdsalapbettpusa"/>
    <w:link w:val="llb"/>
    <w:uiPriority w:val="99"/>
    <w:rsid w:val="00C9715C"/>
    <w:rPr>
      <w:lang w:eastAsia="hu-HU"/>
    </w:rPr>
  </w:style>
  <w:style w:type="paragraph" w:styleId="Buborkszveg">
    <w:name w:val="Balloon Text"/>
    <w:basedOn w:val="Norml"/>
    <w:link w:val="BuborkszvegChar"/>
    <w:uiPriority w:val="99"/>
    <w:semiHidden/>
    <w:unhideWhenUsed/>
    <w:rsid w:val="00C9715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9715C"/>
    <w:rPr>
      <w:rFonts w:ascii="Segoe UI" w:hAnsi="Segoe UI" w:cs="Segoe UI"/>
      <w:sz w:val="18"/>
      <w:szCs w:val="18"/>
      <w:lang w:eastAsia="hu-HU"/>
    </w:rPr>
  </w:style>
  <w:style w:type="paragraph" w:customStyle="1" w:styleId="m-4539128830971285019msolistparagraph">
    <w:name w:val="m_-4539128830971285019msolistparagraph"/>
    <w:basedOn w:val="Norml"/>
    <w:rsid w:val="00C9715C"/>
    <w:pPr>
      <w:spacing w:before="100" w:beforeAutospacing="1" w:after="100" w:afterAutospacing="1"/>
    </w:pPr>
  </w:style>
  <w:style w:type="paragraph" w:styleId="Alcm">
    <w:name w:val="Subtitle"/>
    <w:basedOn w:val="Norml"/>
    <w:next w:val="Norml"/>
    <w:link w:val="AlcmChar"/>
    <w:uiPriority w:val="11"/>
    <w:qFormat/>
    <w:rsid w:val="00C9715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cmChar">
    <w:name w:val="Alcím Char"/>
    <w:basedOn w:val="Bekezdsalapbettpusa"/>
    <w:link w:val="Alcm"/>
    <w:uiPriority w:val="11"/>
    <w:rsid w:val="00C9715C"/>
    <w:rPr>
      <w:rFonts w:asciiTheme="minorHAnsi" w:eastAsiaTheme="minorEastAsia" w:hAnsiTheme="minorHAnsi"/>
      <w:color w:val="5A5A5A" w:themeColor="text1" w:themeTint="A5"/>
      <w:spacing w:val="15"/>
      <w:sz w:val="22"/>
      <w:szCs w:val="22"/>
      <w:lang w:eastAsia="hu-HU"/>
    </w:rPr>
  </w:style>
  <w:style w:type="paragraph" w:styleId="Listaszerbekezds">
    <w:name w:val="List Paragraph"/>
    <w:basedOn w:val="Norml"/>
    <w:uiPriority w:val="34"/>
    <w:qFormat/>
    <w:rsid w:val="00C9715C"/>
    <w:pPr>
      <w:ind w:left="720"/>
    </w:pPr>
  </w:style>
  <w:style w:type="character" w:customStyle="1" w:styleId="dokulink">
    <w:name w:val="dokulink"/>
    <w:basedOn w:val="Bekezdsalapbettpusa"/>
    <w:rsid w:val="00C9715C"/>
  </w:style>
  <w:style w:type="character" w:customStyle="1" w:styleId="Cmsor3Char">
    <w:name w:val="Címsor 3 Char"/>
    <w:basedOn w:val="Bekezdsalapbettpusa"/>
    <w:link w:val="Cmsor3"/>
    <w:uiPriority w:val="9"/>
    <w:rsid w:val="00995171"/>
    <w:rPr>
      <w:rFonts w:asciiTheme="majorHAnsi" w:eastAsiaTheme="majorEastAsia" w:hAnsiTheme="majorHAnsi" w:cstheme="majorBidi"/>
      <w:color w:val="243F60" w:themeColor="accent1" w:themeShade="7F"/>
      <w:lang w:eastAsia="hu-HU"/>
    </w:rPr>
  </w:style>
  <w:style w:type="character" w:customStyle="1" w:styleId="Cmsor4Char">
    <w:name w:val="Címsor 4 Char"/>
    <w:basedOn w:val="Bekezdsalapbettpusa"/>
    <w:link w:val="Cmsor4"/>
    <w:uiPriority w:val="9"/>
    <w:rsid w:val="007D13CD"/>
    <w:rPr>
      <w:b/>
      <w:bCs/>
      <w:lang w:eastAsia="hu-HU"/>
    </w:rPr>
  </w:style>
  <w:style w:type="paragraph" w:styleId="Lista">
    <w:name w:val="List"/>
    <w:basedOn w:val="Norml"/>
    <w:rsid w:val="00C05905"/>
    <w:pPr>
      <w:ind w:left="283" w:hanging="283"/>
    </w:pPr>
    <w:rPr>
      <w:rFonts w:ascii="Tms Rmn" w:hAnsi="Tms Rmn"/>
      <w:sz w:val="20"/>
      <w:szCs w:val="20"/>
      <w:lang w:val="hu-HU" w:eastAsia="hu-HU"/>
    </w:rPr>
  </w:style>
  <w:style w:type="paragraph" w:styleId="Szvegtrzs">
    <w:name w:val="Body Text"/>
    <w:basedOn w:val="Norml"/>
    <w:link w:val="SzvegtrzsChar"/>
    <w:rsid w:val="00C05905"/>
    <w:pPr>
      <w:spacing w:after="120"/>
    </w:pPr>
    <w:rPr>
      <w:rFonts w:ascii="Tms Rmn" w:hAnsi="Tms Rmn"/>
      <w:sz w:val="20"/>
      <w:szCs w:val="20"/>
      <w:lang w:val="hu-HU" w:eastAsia="hu-HU"/>
    </w:rPr>
  </w:style>
  <w:style w:type="character" w:customStyle="1" w:styleId="SzvegtrzsChar">
    <w:name w:val="Szövegtörzs Char"/>
    <w:basedOn w:val="Bekezdsalapbettpusa"/>
    <w:link w:val="Szvegtrzs"/>
    <w:rsid w:val="00C05905"/>
    <w:rPr>
      <w:rFonts w:ascii="Tms Rmn" w:hAnsi="Tms Rmn"/>
      <w:sz w:val="20"/>
      <w:szCs w:val="20"/>
      <w:lang w:eastAsia="hu-HU"/>
    </w:rPr>
  </w:style>
  <w:style w:type="character" w:styleId="Oldalszm">
    <w:name w:val="page number"/>
    <w:basedOn w:val="Bekezdsalapbettpusa"/>
    <w:rsid w:val="00C05905"/>
  </w:style>
  <w:style w:type="paragraph" w:styleId="Szvegblokk">
    <w:name w:val="Block Text"/>
    <w:basedOn w:val="Norml"/>
    <w:rsid w:val="00C05905"/>
    <w:pPr>
      <w:spacing w:line="360" w:lineRule="atLeast"/>
      <w:ind w:left="568" w:right="566"/>
      <w:jc w:val="both"/>
    </w:pPr>
    <w:rPr>
      <w:rFonts w:ascii="Arial HU" w:hAnsi="Arial HU"/>
      <w:b/>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4858</Words>
  <Characters>33522</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Fáy Árpád</dc:creator>
  <cp:keywords/>
  <dc:description/>
  <cp:lastModifiedBy>Fáy Árpád</cp:lastModifiedBy>
  <cp:revision>2</cp:revision>
  <dcterms:created xsi:type="dcterms:W3CDTF">2019-12-15T22:04:00Z</dcterms:created>
  <dcterms:modified xsi:type="dcterms:W3CDTF">2019-12-15T22:04:00Z</dcterms:modified>
</cp:coreProperties>
</file>